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2A2DDB" w:rsidR="00BA10D2" w:rsidP="00BA10D2" w:rsidRDefault="00BA10D2" w14:paraId="46BB73C6" wp14:textId="77777777">
      <w:pPr>
        <w:rPr>
          <w:rFonts w:ascii="Bradley Hand ITC" w:hAnsi="Bradley Hand ITC" w:eastAsia="GungsuhChe"/>
          <w:b/>
          <w:sz w:val="32"/>
          <w:szCs w:val="32"/>
        </w:rPr>
      </w:pPr>
      <w:r w:rsidRPr="002A2DDB">
        <w:rPr>
          <w:b/>
          <w:noProof/>
          <w:sz w:val="32"/>
          <w:szCs w:val="32"/>
        </w:rPr>
        <w:object w:dxaOrig="3345" w:dyaOrig="2760" w14:anchorId="2D3F1F8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6" style="position:absolute;margin-left:409.5pt;margin-top:-41.95pt;width:55.5pt;height:45.8pt;z-index:251657728" type="#_x0000_t75">
            <v:imagedata o:title="" r:id="rId7"/>
            <w10:wrap type="topAndBottom"/>
          </v:shape>
          <o:OLEObject Type="Embed" ProgID="MSPhotoEd.3" ShapeID="_x0000_s1026" DrawAspect="Content" ObjectID="_1693696606" r:id="rId8"/>
        </w:object>
      </w:r>
      <w:r w:rsidRPr="002A2DDB">
        <w:rPr>
          <w:rFonts w:ascii="Bradley Hand ITC" w:hAnsi="Bradley Hand ITC" w:eastAsia="GungsuhChe"/>
          <w:b/>
          <w:sz w:val="32"/>
          <w:szCs w:val="32"/>
        </w:rPr>
        <w:t>St Joseph’s Pre-school Playgroup</w:t>
      </w:r>
    </w:p>
    <w:p xmlns:wp14="http://schemas.microsoft.com/office/word/2010/wordml" w:rsidR="00BA10D2" w:rsidP="00573C40" w:rsidRDefault="00BA10D2" w14:paraId="672A6659" wp14:textId="77777777">
      <w:pPr>
        <w:jc w:val="center"/>
        <w:rPr>
          <w:rFonts w:ascii="Arial" w:hAnsi="Arial" w:cs="Arial"/>
          <w:b/>
          <w:bCs/>
          <w:sz w:val="28"/>
          <w:szCs w:val="28"/>
        </w:rPr>
      </w:pPr>
    </w:p>
    <w:p xmlns:wp14="http://schemas.microsoft.com/office/word/2010/wordml" w:rsidRPr="002A2DDB" w:rsidR="00573C40" w:rsidP="00573C40" w:rsidRDefault="00573C40" w14:paraId="415F1D7C" wp14:textId="77777777">
      <w:pPr>
        <w:rPr>
          <w:rFonts w:ascii="Century Gothic" w:hAnsi="Century Gothic" w:cs="Arial"/>
          <w:b/>
          <w:bCs/>
          <w:sz w:val="18"/>
          <w:szCs w:val="18"/>
        </w:rPr>
      </w:pPr>
      <w:r w:rsidRPr="002A2DDB">
        <w:rPr>
          <w:rFonts w:ascii="Century Gothic" w:hAnsi="Century Gothic" w:cs="Arial"/>
          <w:b/>
          <w:bCs/>
          <w:sz w:val="18"/>
          <w:szCs w:val="18"/>
        </w:rPr>
        <w:t>Operational Plan</w:t>
      </w:r>
    </w:p>
    <w:p xmlns:wp14="http://schemas.microsoft.com/office/word/2010/wordml" w:rsidRPr="002A2DDB" w:rsidR="00573C40" w:rsidP="00573C40" w:rsidRDefault="00573C40" w14:paraId="0A37501D" wp14:textId="77777777">
      <w:pPr>
        <w:rPr>
          <w:rFonts w:ascii="Century Gothic" w:hAnsi="Century Gothic" w:cs="Arial"/>
          <w:b/>
          <w:bCs/>
          <w:sz w:val="18"/>
          <w:szCs w:val="18"/>
        </w:rPr>
      </w:pPr>
    </w:p>
    <w:p xmlns:wp14="http://schemas.microsoft.com/office/word/2010/wordml" w:rsidRPr="002A2DDB" w:rsidR="001850F8" w:rsidRDefault="001850F8" w14:paraId="36ACAF82" wp14:textId="77777777">
      <w:pPr>
        <w:numPr>
          <w:ilvl w:val="0"/>
          <w:numId w:val="1"/>
        </w:numPr>
        <w:rPr>
          <w:rFonts w:ascii="Century Gothic" w:hAnsi="Century Gothic" w:cs="Arial"/>
          <w:b/>
          <w:bCs/>
          <w:sz w:val="18"/>
          <w:szCs w:val="18"/>
        </w:rPr>
      </w:pPr>
      <w:r w:rsidRPr="002A2DDB">
        <w:rPr>
          <w:rFonts w:ascii="Century Gothic" w:hAnsi="Century Gothic" w:cs="Arial"/>
          <w:b/>
          <w:bCs/>
          <w:sz w:val="18"/>
          <w:szCs w:val="18"/>
        </w:rPr>
        <w:t>The Aim &amp; Objectives</w:t>
      </w:r>
    </w:p>
    <w:p xmlns:wp14="http://schemas.microsoft.com/office/word/2010/wordml" w:rsidRPr="002A2DDB" w:rsidR="001850F8" w:rsidRDefault="001850F8" w14:paraId="5DAB6C7B" wp14:textId="77777777">
      <w:pPr>
        <w:rPr>
          <w:rFonts w:ascii="Century Gothic" w:hAnsi="Century Gothic" w:cs="Arial"/>
          <w:sz w:val="18"/>
          <w:szCs w:val="18"/>
        </w:rPr>
      </w:pPr>
    </w:p>
    <w:p xmlns:wp14="http://schemas.microsoft.com/office/word/2010/wordml" w:rsidRPr="002A2DDB" w:rsidR="00617519" w:rsidP="00617519" w:rsidRDefault="00617519" w14:paraId="709F2523" wp14:textId="77777777">
      <w:pPr>
        <w:rPr>
          <w:rFonts w:ascii="Century Gothic" w:hAnsi="Century Gothic"/>
          <w:sz w:val="18"/>
          <w:szCs w:val="18"/>
        </w:rPr>
      </w:pPr>
      <w:r w:rsidRPr="002A2DDB">
        <w:rPr>
          <w:rFonts w:ascii="Century Gothic" w:hAnsi="Century Gothic"/>
          <w:sz w:val="18"/>
          <w:szCs w:val="18"/>
        </w:rPr>
        <w:t>Our aims are to:</w:t>
      </w:r>
    </w:p>
    <w:p xmlns:wp14="http://schemas.microsoft.com/office/word/2010/wordml" w:rsidRPr="002A2DDB" w:rsidR="00617519" w:rsidP="00617519" w:rsidRDefault="00617519" w14:paraId="02EB378F" wp14:textId="77777777">
      <w:pPr>
        <w:rPr>
          <w:rFonts w:ascii="Century Gothic" w:hAnsi="Century Gothic"/>
          <w:sz w:val="18"/>
          <w:szCs w:val="18"/>
        </w:rPr>
      </w:pPr>
    </w:p>
    <w:p xmlns:wp14="http://schemas.microsoft.com/office/word/2010/wordml" w:rsidRPr="002A2DDB" w:rsidR="00617519" w:rsidP="00617519" w:rsidRDefault="00617519" w14:paraId="07015A43" wp14:textId="77777777">
      <w:pPr>
        <w:numPr>
          <w:ilvl w:val="0"/>
          <w:numId w:val="3"/>
        </w:numPr>
        <w:rPr>
          <w:rFonts w:ascii="Century Gothic" w:hAnsi="Century Gothic"/>
          <w:sz w:val="18"/>
          <w:szCs w:val="18"/>
        </w:rPr>
      </w:pPr>
      <w:r w:rsidRPr="002A2DDB">
        <w:rPr>
          <w:rFonts w:ascii="Century Gothic" w:hAnsi="Century Gothic"/>
          <w:sz w:val="18"/>
          <w:szCs w:val="18"/>
        </w:rPr>
        <w:t>Provide high quality care and</w:t>
      </w:r>
      <w:r w:rsidRPr="002A2DDB" w:rsidR="00315636">
        <w:rPr>
          <w:rFonts w:ascii="Century Gothic" w:hAnsi="Century Gothic"/>
          <w:sz w:val="18"/>
          <w:szCs w:val="18"/>
        </w:rPr>
        <w:t xml:space="preserve"> education for children aged 2</w:t>
      </w:r>
      <w:r w:rsidRPr="002A2DDB">
        <w:rPr>
          <w:rFonts w:ascii="Century Gothic" w:hAnsi="Century Gothic"/>
          <w:sz w:val="18"/>
          <w:szCs w:val="18"/>
        </w:rPr>
        <w:t xml:space="preserve"> to 5 years</w:t>
      </w:r>
    </w:p>
    <w:p xmlns:wp14="http://schemas.microsoft.com/office/word/2010/wordml" w:rsidRPr="002A2DDB" w:rsidR="00617519" w:rsidP="00617519" w:rsidRDefault="008C4F73" w14:paraId="6FFDF9B3" wp14:textId="2ED63EE7">
      <w:pPr>
        <w:numPr>
          <w:ilvl w:val="0"/>
          <w:numId w:val="3"/>
        </w:numPr>
        <w:rPr>
          <w:rFonts w:ascii="Century Gothic" w:hAnsi="Century Gothic"/>
          <w:sz w:val="18"/>
          <w:szCs w:val="18"/>
        </w:rPr>
      </w:pPr>
      <w:r w:rsidRPr="3FF75CBC" w:rsidR="3FF75CBC">
        <w:rPr>
          <w:rFonts w:ascii="Century Gothic" w:hAnsi="Century Gothic"/>
          <w:sz w:val="18"/>
          <w:szCs w:val="18"/>
        </w:rPr>
        <w:t>Work in partnership with parents to help children to learn and develop</w:t>
      </w:r>
    </w:p>
    <w:p xmlns:wp14="http://schemas.microsoft.com/office/word/2010/wordml" w:rsidRPr="002A2DDB" w:rsidR="00617519" w:rsidP="00617519" w:rsidRDefault="008C4F73" w14:paraId="0FF0F6FF" wp14:textId="286F7EFD">
      <w:pPr>
        <w:numPr>
          <w:ilvl w:val="0"/>
          <w:numId w:val="3"/>
        </w:numPr>
        <w:rPr>
          <w:rFonts w:ascii="Century Gothic" w:hAnsi="Century Gothic"/>
          <w:sz w:val="18"/>
          <w:szCs w:val="18"/>
        </w:rPr>
      </w:pPr>
      <w:r w:rsidRPr="2E140F3F" w:rsidR="2E140F3F">
        <w:rPr>
          <w:rFonts w:ascii="Century Gothic" w:hAnsi="Century Gothic"/>
          <w:sz w:val="18"/>
          <w:szCs w:val="18"/>
        </w:rPr>
        <w:t>Promote Fundamental British Values of:</w:t>
      </w:r>
    </w:p>
    <w:p xmlns:wp14="http://schemas.microsoft.com/office/word/2010/wordml" w:rsidRPr="002A2DDB" w:rsidR="00617519" w:rsidP="00617519" w:rsidRDefault="008C4F73" w14:paraId="5E0F75B5" wp14:textId="62EAA8A2">
      <w:pPr>
        <w:numPr>
          <w:ilvl w:val="0"/>
          <w:numId w:val="3"/>
        </w:numPr>
        <w:rPr>
          <w:rFonts w:ascii="Century Gothic" w:hAnsi="Century Gothic"/>
          <w:sz w:val="18"/>
          <w:szCs w:val="18"/>
        </w:rPr>
      </w:pPr>
      <w:r w:rsidRPr="2E140F3F" w:rsidR="2E140F3F">
        <w:rPr>
          <w:rFonts w:ascii="Montserrat" w:hAnsi="Montserrat" w:eastAsia="Montserrat" w:cs="Montserrat"/>
          <w:b w:val="0"/>
          <w:bCs w:val="0"/>
          <w:i w:val="1"/>
          <w:iCs w:val="1"/>
          <w:caps w:val="0"/>
          <w:smallCaps w:val="0"/>
          <w:noProof w:val="0"/>
          <w:color w:val="333333"/>
          <w:sz w:val="18"/>
          <w:szCs w:val="18"/>
          <w:lang w:val="en-GB"/>
        </w:rPr>
        <w:t>Promoting</w:t>
      </w:r>
      <w:r w:rsidRPr="2E140F3F" w:rsidR="2E140F3F">
        <w:rPr>
          <w:rFonts w:ascii="Montserrat" w:hAnsi="Montserrat" w:eastAsia="Montserrat" w:cs="Montserrat"/>
          <w:b w:val="0"/>
          <w:bCs w:val="0"/>
          <w:i w:val="1"/>
          <w:iCs w:val="1"/>
          <w:caps w:val="0"/>
          <w:smallCaps w:val="0"/>
          <w:noProof w:val="0"/>
          <w:color w:val="333333"/>
          <w:sz w:val="18"/>
          <w:szCs w:val="18"/>
          <w:lang w:val="en-GB"/>
        </w:rPr>
        <w:t xml:space="preserve"> Democracy (making decisions together)</w:t>
      </w:r>
    </w:p>
    <w:p xmlns:wp14="http://schemas.microsoft.com/office/word/2010/wordml" w:rsidRPr="002A2DDB" w:rsidR="00617519" w:rsidP="3FF75CBC" w:rsidRDefault="008C4F73" w14:paraId="5796CB1B" wp14:textId="1B87170F">
      <w:pPr>
        <w:pStyle w:val="ListParagraph"/>
        <w:numPr>
          <w:ilvl w:val="0"/>
          <w:numId w:val="3"/>
        </w:numPr>
        <w:jc w:val="left"/>
        <w:rPr/>
      </w:pPr>
      <w:r w:rsidRPr="2E140F3F" w:rsidR="2E140F3F">
        <w:rPr>
          <w:rFonts w:ascii="Montserrat" w:hAnsi="Montserrat" w:eastAsia="Montserrat" w:cs="Montserrat"/>
          <w:b w:val="0"/>
          <w:bCs w:val="0"/>
          <w:i w:val="1"/>
          <w:iCs w:val="1"/>
          <w:caps w:val="0"/>
          <w:smallCaps w:val="0"/>
          <w:noProof w:val="0"/>
          <w:color w:val="333333"/>
          <w:sz w:val="18"/>
          <w:szCs w:val="18"/>
          <w:lang w:val="en-GB"/>
        </w:rPr>
        <w:t>Promoting the Rule of Law (understanding rules and boundaries)</w:t>
      </w:r>
    </w:p>
    <w:p xmlns:wp14="http://schemas.microsoft.com/office/word/2010/wordml" w:rsidRPr="002A2DDB" w:rsidR="00617519" w:rsidP="3FF75CBC" w:rsidRDefault="008C4F73" w14:paraId="7CC75613" wp14:textId="6E6FFF27">
      <w:pPr>
        <w:pStyle w:val="ListParagraph"/>
        <w:numPr>
          <w:ilvl w:val="0"/>
          <w:numId w:val="3"/>
        </w:numPr>
        <w:jc w:val="left"/>
        <w:rPr/>
      </w:pPr>
      <w:r w:rsidRPr="2E140F3F" w:rsidR="2E140F3F">
        <w:rPr>
          <w:rFonts w:ascii="Montserrat" w:hAnsi="Montserrat" w:eastAsia="Montserrat" w:cs="Montserrat"/>
          <w:b w:val="0"/>
          <w:bCs w:val="0"/>
          <w:i w:val="1"/>
          <w:iCs w:val="1"/>
          <w:caps w:val="0"/>
          <w:smallCaps w:val="0"/>
          <w:noProof w:val="0"/>
          <w:color w:val="333333"/>
          <w:sz w:val="18"/>
          <w:szCs w:val="18"/>
          <w:lang w:val="en-GB"/>
        </w:rPr>
        <w:t xml:space="preserve">Individual Liberty </w:t>
      </w:r>
      <w:r w:rsidRPr="2E140F3F" w:rsidR="2E140F3F">
        <w:rPr>
          <w:rFonts w:ascii="Montserrat" w:hAnsi="Montserrat" w:eastAsia="Montserrat" w:cs="Montserrat"/>
          <w:b w:val="0"/>
          <w:bCs w:val="0"/>
          <w:i w:val="1"/>
          <w:iCs w:val="1"/>
          <w:caps w:val="0"/>
          <w:smallCaps w:val="0"/>
          <w:noProof w:val="0"/>
          <w:color w:val="333333"/>
          <w:sz w:val="18"/>
          <w:szCs w:val="18"/>
          <w:lang w:val="en-GB"/>
        </w:rPr>
        <w:t>(freedom</w:t>
      </w:r>
      <w:r w:rsidRPr="2E140F3F" w:rsidR="2E140F3F">
        <w:rPr>
          <w:rFonts w:ascii="Montserrat" w:hAnsi="Montserrat" w:eastAsia="Montserrat" w:cs="Montserrat"/>
          <w:b w:val="0"/>
          <w:bCs w:val="0"/>
          <w:i w:val="1"/>
          <w:iCs w:val="1"/>
          <w:caps w:val="0"/>
          <w:smallCaps w:val="0"/>
          <w:noProof w:val="0"/>
          <w:color w:val="333333"/>
          <w:sz w:val="18"/>
          <w:szCs w:val="18"/>
          <w:lang w:val="en-GB"/>
        </w:rPr>
        <w:t xml:space="preserve"> for all)</w:t>
      </w:r>
    </w:p>
    <w:p xmlns:wp14="http://schemas.microsoft.com/office/word/2010/wordml" w:rsidRPr="002A2DDB" w:rsidR="00617519" w:rsidP="2E140F3F" w:rsidRDefault="008C4F73" w14:paraId="3881ADC0" wp14:textId="5965D7FF">
      <w:pPr>
        <w:pStyle w:val="ListParagraph"/>
        <w:numPr>
          <w:ilvl w:val="0"/>
          <w:numId w:val="3"/>
        </w:numPr>
        <w:jc w:val="left"/>
        <w:rPr>
          <w:rFonts w:ascii="Montserrat" w:hAnsi="Montserrat" w:eastAsia="Montserrat" w:cs="Montserrat"/>
          <w:b w:val="0"/>
          <w:bCs w:val="0"/>
          <w:i w:val="0"/>
          <w:iCs w:val="0"/>
          <w:caps w:val="0"/>
          <w:smallCaps w:val="0"/>
          <w:noProof w:val="0"/>
          <w:color w:val="333333"/>
          <w:sz w:val="18"/>
          <w:szCs w:val="18"/>
          <w:lang w:val="en-GB"/>
        </w:rPr>
      </w:pPr>
      <w:r w:rsidRPr="2E140F3F" w:rsidR="2E140F3F">
        <w:rPr>
          <w:rFonts w:ascii="Montserrat" w:hAnsi="Montserrat" w:eastAsia="Montserrat" w:cs="Montserrat"/>
          <w:b w:val="0"/>
          <w:bCs w:val="0"/>
          <w:i w:val="1"/>
          <w:iCs w:val="1"/>
          <w:caps w:val="0"/>
          <w:smallCaps w:val="0"/>
          <w:noProof w:val="0"/>
          <w:color w:val="333333"/>
          <w:sz w:val="18"/>
          <w:szCs w:val="18"/>
          <w:lang w:val="en-GB"/>
        </w:rPr>
        <w:t>Mutual Respect and Tolerance (treat others as you want to be treated yourself)</w:t>
      </w:r>
    </w:p>
    <w:p xmlns:wp14="http://schemas.microsoft.com/office/word/2010/wordml" w:rsidRPr="002A2DDB" w:rsidR="00617519" w:rsidP="00617519" w:rsidRDefault="008C4F73" w14:paraId="63C85234" wp14:textId="77777777">
      <w:pPr>
        <w:numPr>
          <w:ilvl w:val="0"/>
          <w:numId w:val="3"/>
        </w:numPr>
        <w:rPr>
          <w:rFonts w:ascii="Century Gothic" w:hAnsi="Century Gothic"/>
          <w:sz w:val="18"/>
          <w:szCs w:val="18"/>
        </w:rPr>
      </w:pPr>
      <w:r w:rsidRPr="002A2DDB">
        <w:rPr>
          <w:rFonts w:ascii="Century Gothic" w:hAnsi="Century Gothic"/>
          <w:sz w:val="18"/>
          <w:szCs w:val="18"/>
        </w:rPr>
        <w:t>C</w:t>
      </w:r>
      <w:r w:rsidRPr="002A2DDB" w:rsidR="00617519">
        <w:rPr>
          <w:rFonts w:ascii="Century Gothic" w:hAnsi="Century Gothic"/>
          <w:sz w:val="18"/>
          <w:szCs w:val="18"/>
        </w:rPr>
        <w:t>omplement the education and care provided by St Joseph’s Catholic Primary School.</w:t>
      </w:r>
    </w:p>
    <w:p xmlns:wp14="http://schemas.microsoft.com/office/word/2010/wordml" w:rsidRPr="002A2DDB" w:rsidR="001850F8" w:rsidRDefault="001850F8" w14:paraId="6A05A809" wp14:textId="77777777">
      <w:pPr>
        <w:rPr>
          <w:rFonts w:ascii="Century Gothic" w:hAnsi="Century Gothic" w:cs="Arial"/>
          <w:i/>
          <w:iCs/>
          <w:sz w:val="18"/>
          <w:szCs w:val="18"/>
        </w:rPr>
      </w:pPr>
    </w:p>
    <w:p xmlns:wp14="http://schemas.microsoft.com/office/word/2010/wordml" w:rsidRPr="002A2DDB" w:rsidR="001850F8" w:rsidRDefault="001850F8" w14:paraId="44388ABE" wp14:textId="77777777">
      <w:pPr>
        <w:pStyle w:val="Header"/>
        <w:numPr>
          <w:ilvl w:val="0"/>
          <w:numId w:val="1"/>
        </w:numPr>
        <w:tabs>
          <w:tab w:val="clear" w:pos="4153"/>
          <w:tab w:val="clear" w:pos="8306"/>
        </w:tabs>
        <w:rPr>
          <w:rFonts w:ascii="Century Gothic" w:hAnsi="Century Gothic" w:cs="Arial"/>
          <w:b/>
          <w:bCs/>
          <w:sz w:val="18"/>
          <w:szCs w:val="18"/>
        </w:rPr>
      </w:pPr>
      <w:r w:rsidRPr="002A2DDB">
        <w:rPr>
          <w:rFonts w:ascii="Century Gothic" w:hAnsi="Century Gothic" w:cs="Arial"/>
          <w:b/>
          <w:bCs/>
          <w:sz w:val="18"/>
          <w:szCs w:val="18"/>
        </w:rPr>
        <w:t>Policies &amp; Procedures</w:t>
      </w:r>
    </w:p>
    <w:p xmlns:wp14="http://schemas.microsoft.com/office/word/2010/wordml" w:rsidRPr="002A2DDB" w:rsidR="001850F8" w:rsidRDefault="001850F8" w14:paraId="5A39BBE3" wp14:textId="77777777">
      <w:pPr>
        <w:rPr>
          <w:rFonts w:ascii="Century Gothic" w:hAnsi="Century Gothic" w:cs="Arial"/>
          <w:i/>
          <w:iCs/>
          <w:sz w:val="18"/>
          <w:szCs w:val="18"/>
        </w:rPr>
      </w:pPr>
    </w:p>
    <w:p xmlns:wp14="http://schemas.microsoft.com/office/word/2010/wordml" w:rsidRPr="002A2DDB" w:rsidR="00C3269E" w:rsidRDefault="001850F8" w14:paraId="09AFF347" wp14:textId="7DC5DBB2">
      <w:pPr>
        <w:pStyle w:val="Header"/>
        <w:tabs>
          <w:tab w:val="clear" w:pos="4153"/>
          <w:tab w:val="clear" w:pos="8306"/>
        </w:tabs>
        <w:rPr>
          <w:rFonts w:ascii="Century Gothic" w:hAnsi="Century Gothic" w:cs="Arial"/>
          <w:sz w:val="18"/>
          <w:szCs w:val="18"/>
        </w:rPr>
      </w:pPr>
      <w:r w:rsidRPr="3FF75CBC" w:rsidR="3FF75CBC">
        <w:rPr>
          <w:rFonts w:ascii="Century Gothic" w:hAnsi="Century Gothic" w:cs="Arial"/>
          <w:sz w:val="18"/>
          <w:szCs w:val="18"/>
        </w:rPr>
        <w:t xml:space="preserve">Our policies and procedures form an essential framework which governs how we run our setting. All policies are available on our website </w:t>
      </w:r>
      <w:hyperlink r:id="Rbe90eba6753945ce">
        <w:r w:rsidRPr="3FF75CBC" w:rsidR="3FF75CBC">
          <w:rPr>
            <w:rStyle w:val="Hyperlink"/>
            <w:rFonts w:ascii="Century Gothic" w:hAnsi="Century Gothic" w:cs="Arial"/>
            <w:sz w:val="18"/>
            <w:szCs w:val="18"/>
          </w:rPr>
          <w:t>www.stjoeplaygroup.edublogs.org</w:t>
        </w:r>
      </w:hyperlink>
      <w:r w:rsidRPr="3FF75CBC" w:rsidR="3FF75CBC">
        <w:rPr>
          <w:rFonts w:ascii="Century Gothic" w:hAnsi="Century Gothic" w:cs="Arial"/>
          <w:sz w:val="18"/>
          <w:szCs w:val="18"/>
        </w:rPr>
        <w:t>. Policies are reviewed annually by the owner or managers.</w:t>
      </w:r>
    </w:p>
    <w:p xmlns:wp14="http://schemas.microsoft.com/office/word/2010/wordml" w:rsidRPr="002A2DDB" w:rsidR="00C3269E" w:rsidRDefault="00C3269E" w14:paraId="41C8F396" wp14:textId="77777777">
      <w:pPr>
        <w:pStyle w:val="Header"/>
        <w:tabs>
          <w:tab w:val="clear" w:pos="4153"/>
          <w:tab w:val="clear" w:pos="8306"/>
        </w:tabs>
        <w:rPr>
          <w:rFonts w:ascii="Century Gothic" w:hAnsi="Century Gothic" w:cs="Arial"/>
          <w:sz w:val="18"/>
          <w:szCs w:val="18"/>
        </w:rPr>
      </w:pPr>
    </w:p>
    <w:p xmlns:wp14="http://schemas.microsoft.com/office/word/2010/wordml" w:rsidRPr="002A2DDB" w:rsidR="001850F8" w:rsidRDefault="001850F8" w14:paraId="3F214E09" wp14:textId="77777777">
      <w:pPr>
        <w:pStyle w:val="Header"/>
        <w:numPr>
          <w:ilvl w:val="0"/>
          <w:numId w:val="1"/>
        </w:numPr>
        <w:tabs>
          <w:tab w:val="clear" w:pos="4153"/>
          <w:tab w:val="clear" w:pos="8306"/>
        </w:tabs>
        <w:rPr>
          <w:rFonts w:ascii="Century Gothic" w:hAnsi="Century Gothic" w:cs="Arial"/>
          <w:b/>
          <w:bCs/>
          <w:sz w:val="18"/>
          <w:szCs w:val="18"/>
        </w:rPr>
      </w:pPr>
      <w:r w:rsidRPr="002A2DDB">
        <w:rPr>
          <w:rFonts w:ascii="Century Gothic" w:hAnsi="Century Gothic" w:cs="Arial"/>
          <w:b/>
          <w:bCs/>
          <w:sz w:val="18"/>
          <w:szCs w:val="18"/>
        </w:rPr>
        <w:t>Use of Space</w:t>
      </w:r>
    </w:p>
    <w:p xmlns:wp14="http://schemas.microsoft.com/office/word/2010/wordml" w:rsidRPr="002A2DDB" w:rsidR="001850F8" w:rsidRDefault="001850F8" w14:paraId="72A3D3EC" wp14:textId="77777777">
      <w:pPr>
        <w:pStyle w:val="Header"/>
        <w:tabs>
          <w:tab w:val="clear" w:pos="4153"/>
          <w:tab w:val="clear" w:pos="8306"/>
        </w:tabs>
        <w:rPr>
          <w:rFonts w:ascii="Century Gothic" w:hAnsi="Century Gothic" w:cs="Arial"/>
          <w:sz w:val="18"/>
          <w:szCs w:val="18"/>
        </w:rPr>
      </w:pPr>
    </w:p>
    <w:p xmlns:wp14="http://schemas.microsoft.com/office/word/2010/wordml" w:rsidRPr="002A2DDB" w:rsidR="00DC478F" w:rsidRDefault="00842B2D" w14:paraId="66AA0A48" wp14:textId="77777777">
      <w:pPr>
        <w:pStyle w:val="Header"/>
        <w:tabs>
          <w:tab w:val="clear" w:pos="4153"/>
          <w:tab w:val="clear" w:pos="8306"/>
        </w:tabs>
        <w:rPr>
          <w:rFonts w:ascii="Century Gothic" w:hAnsi="Century Gothic" w:cs="Arial"/>
          <w:sz w:val="18"/>
          <w:szCs w:val="18"/>
        </w:rPr>
      </w:pPr>
      <w:r w:rsidRPr="002A2DDB">
        <w:rPr>
          <w:rFonts w:ascii="Century Gothic" w:hAnsi="Century Gothic" w:cs="Arial"/>
          <w:sz w:val="18"/>
          <w:szCs w:val="18"/>
        </w:rPr>
        <w:t xml:space="preserve">The setting is based in a </w:t>
      </w:r>
      <w:r w:rsidRPr="002A2DDB" w:rsidR="00CE2931">
        <w:rPr>
          <w:rFonts w:ascii="Century Gothic" w:hAnsi="Century Gothic" w:cs="Arial"/>
          <w:sz w:val="18"/>
          <w:szCs w:val="18"/>
        </w:rPr>
        <w:t>purpose built stand-alone</w:t>
      </w:r>
      <w:r w:rsidRPr="002A2DDB">
        <w:rPr>
          <w:rFonts w:ascii="Century Gothic" w:hAnsi="Century Gothic" w:cs="Arial"/>
          <w:sz w:val="18"/>
          <w:szCs w:val="18"/>
        </w:rPr>
        <w:t xml:space="preserve"> classroom which comprises</w:t>
      </w:r>
      <w:r w:rsidRPr="002A2DDB" w:rsidR="001850F8">
        <w:rPr>
          <w:rFonts w:ascii="Century Gothic" w:hAnsi="Century Gothic" w:cs="Arial"/>
          <w:sz w:val="18"/>
          <w:szCs w:val="18"/>
        </w:rPr>
        <w:t xml:space="preserve"> a lobby</w:t>
      </w:r>
      <w:r w:rsidRPr="002A2DDB">
        <w:rPr>
          <w:rFonts w:ascii="Century Gothic" w:hAnsi="Century Gothic" w:cs="Arial"/>
          <w:sz w:val="18"/>
          <w:szCs w:val="18"/>
        </w:rPr>
        <w:t xml:space="preserve"> area where children’s coat pegs are located</w:t>
      </w:r>
      <w:r w:rsidRPr="002A2DDB" w:rsidR="001850F8">
        <w:rPr>
          <w:rFonts w:ascii="Century Gothic" w:hAnsi="Century Gothic" w:cs="Arial"/>
          <w:sz w:val="18"/>
          <w:szCs w:val="18"/>
        </w:rPr>
        <w:t xml:space="preserve">, </w:t>
      </w:r>
      <w:r w:rsidRPr="002A2DDB">
        <w:rPr>
          <w:rFonts w:ascii="Century Gothic" w:hAnsi="Century Gothic" w:cs="Arial"/>
          <w:sz w:val="18"/>
          <w:szCs w:val="18"/>
        </w:rPr>
        <w:t>an open plan play area</w:t>
      </w:r>
      <w:r w:rsidRPr="002A2DDB" w:rsidR="001850F8">
        <w:rPr>
          <w:rFonts w:ascii="Century Gothic" w:hAnsi="Century Gothic" w:cs="Arial"/>
          <w:sz w:val="18"/>
          <w:szCs w:val="18"/>
        </w:rPr>
        <w:t>,</w:t>
      </w:r>
      <w:r w:rsidRPr="002A2DDB" w:rsidR="002818F9">
        <w:rPr>
          <w:rFonts w:ascii="Century Gothic" w:hAnsi="Century Gothic" w:cs="Arial"/>
          <w:sz w:val="18"/>
          <w:szCs w:val="18"/>
        </w:rPr>
        <w:t xml:space="preserve"> a </w:t>
      </w:r>
      <w:r w:rsidRPr="002A2DDB" w:rsidR="0031127B">
        <w:rPr>
          <w:rFonts w:ascii="Century Gothic" w:hAnsi="Century Gothic" w:cs="Arial"/>
          <w:sz w:val="18"/>
          <w:szCs w:val="18"/>
        </w:rPr>
        <w:t>kitchen</w:t>
      </w:r>
      <w:r w:rsidRPr="002A2DDB" w:rsidR="002818F9">
        <w:rPr>
          <w:rFonts w:ascii="Century Gothic" w:hAnsi="Century Gothic" w:cs="Arial"/>
          <w:sz w:val="18"/>
          <w:szCs w:val="18"/>
        </w:rPr>
        <w:t xml:space="preserve"> area,</w:t>
      </w:r>
      <w:r w:rsidRPr="002A2DDB" w:rsidR="001850F8">
        <w:rPr>
          <w:rFonts w:ascii="Century Gothic" w:hAnsi="Century Gothic" w:cs="Arial"/>
          <w:sz w:val="18"/>
          <w:szCs w:val="18"/>
        </w:rPr>
        <w:t xml:space="preserve"> </w:t>
      </w:r>
      <w:r w:rsidRPr="002A2DDB" w:rsidR="0031127B">
        <w:rPr>
          <w:rFonts w:ascii="Century Gothic" w:hAnsi="Century Gothic" w:cs="Arial"/>
          <w:sz w:val="18"/>
          <w:szCs w:val="18"/>
        </w:rPr>
        <w:t>a low level sink, three</w:t>
      </w:r>
      <w:r w:rsidRPr="002A2DDB">
        <w:rPr>
          <w:rFonts w:ascii="Century Gothic" w:hAnsi="Century Gothic" w:cs="Arial"/>
          <w:sz w:val="18"/>
          <w:szCs w:val="18"/>
        </w:rPr>
        <w:t xml:space="preserve"> </w:t>
      </w:r>
      <w:r w:rsidRPr="002A2DDB" w:rsidR="001850F8">
        <w:rPr>
          <w:rFonts w:ascii="Century Gothic" w:hAnsi="Century Gothic" w:cs="Arial"/>
          <w:sz w:val="18"/>
          <w:szCs w:val="18"/>
        </w:rPr>
        <w:t xml:space="preserve">toilets </w:t>
      </w:r>
      <w:r w:rsidRPr="002A2DDB" w:rsidR="0031127B">
        <w:rPr>
          <w:rFonts w:ascii="Century Gothic" w:hAnsi="Century Gothic" w:cs="Arial"/>
          <w:sz w:val="18"/>
          <w:szCs w:val="18"/>
        </w:rPr>
        <w:t>(including one disabled toilet allocated for staff use but accessible to children as and when required) and</w:t>
      </w:r>
      <w:r w:rsidRPr="002A2DDB">
        <w:rPr>
          <w:rFonts w:ascii="Century Gothic" w:hAnsi="Century Gothic" w:cs="Arial"/>
          <w:sz w:val="18"/>
          <w:szCs w:val="18"/>
        </w:rPr>
        <w:t xml:space="preserve"> </w:t>
      </w:r>
      <w:r w:rsidRPr="002A2DDB" w:rsidR="00357488">
        <w:rPr>
          <w:rFonts w:ascii="Century Gothic" w:hAnsi="Century Gothic" w:cs="Arial"/>
          <w:sz w:val="18"/>
          <w:szCs w:val="18"/>
        </w:rPr>
        <w:t>an adjacent outdoor play area.</w:t>
      </w:r>
    </w:p>
    <w:p xmlns:wp14="http://schemas.microsoft.com/office/word/2010/wordml" w:rsidRPr="002A2DDB" w:rsidR="00A37CD1" w:rsidRDefault="00A37CD1" w14:paraId="0D0B940D" wp14:textId="77777777">
      <w:pPr>
        <w:pStyle w:val="Header"/>
        <w:tabs>
          <w:tab w:val="clear" w:pos="4153"/>
          <w:tab w:val="clear" w:pos="8306"/>
        </w:tabs>
        <w:rPr>
          <w:rFonts w:ascii="Century Gothic" w:hAnsi="Century Gothic" w:cs="Arial"/>
          <w:sz w:val="18"/>
          <w:szCs w:val="18"/>
        </w:rPr>
      </w:pPr>
    </w:p>
    <w:p xmlns:wp14="http://schemas.microsoft.com/office/word/2010/wordml" w:rsidRPr="002A2DDB" w:rsidR="001850F8" w:rsidRDefault="00D4255C" w14:paraId="69991DD0" wp14:textId="77777777">
      <w:pPr>
        <w:pStyle w:val="Header"/>
        <w:tabs>
          <w:tab w:val="clear" w:pos="4153"/>
          <w:tab w:val="clear" w:pos="8306"/>
        </w:tabs>
        <w:rPr>
          <w:rFonts w:ascii="Century Gothic" w:hAnsi="Century Gothic" w:cs="Arial"/>
          <w:sz w:val="18"/>
          <w:szCs w:val="18"/>
        </w:rPr>
      </w:pPr>
      <w:r w:rsidRPr="002A2DDB">
        <w:rPr>
          <w:rFonts w:ascii="Century Gothic" w:hAnsi="Century Gothic" w:cs="Arial"/>
          <w:sz w:val="18"/>
          <w:szCs w:val="18"/>
        </w:rPr>
        <w:t>The use</w:t>
      </w:r>
      <w:r w:rsidRPr="002A2DDB" w:rsidR="001850F8">
        <w:rPr>
          <w:rFonts w:ascii="Century Gothic" w:hAnsi="Century Gothic" w:cs="Arial"/>
          <w:sz w:val="18"/>
          <w:szCs w:val="18"/>
        </w:rPr>
        <w:t xml:space="preserve"> of space </w:t>
      </w:r>
      <w:r w:rsidRPr="002A2DDB" w:rsidR="00DC478F">
        <w:rPr>
          <w:rFonts w:ascii="Century Gothic" w:hAnsi="Century Gothic" w:cs="Arial"/>
          <w:sz w:val="18"/>
          <w:szCs w:val="18"/>
        </w:rPr>
        <w:t>is</w:t>
      </w:r>
      <w:r w:rsidRPr="002A2DDB" w:rsidR="001850F8">
        <w:rPr>
          <w:rFonts w:ascii="Century Gothic" w:hAnsi="Century Gothic" w:cs="Arial"/>
          <w:sz w:val="18"/>
          <w:szCs w:val="18"/>
        </w:rPr>
        <w:t xml:space="preserve"> as follows:</w:t>
      </w:r>
    </w:p>
    <w:p xmlns:wp14="http://schemas.microsoft.com/office/word/2010/wordml" w:rsidRPr="002A2DDB" w:rsidR="00DC478F" w:rsidRDefault="00DC478F" w14:paraId="0E27B00A" wp14:textId="77777777">
      <w:pPr>
        <w:pStyle w:val="Header"/>
        <w:tabs>
          <w:tab w:val="clear" w:pos="4153"/>
          <w:tab w:val="clear" w:pos="8306"/>
        </w:tabs>
        <w:rPr>
          <w:rFonts w:ascii="Century Gothic" w:hAnsi="Century Gothic" w:cs="Arial"/>
          <w:sz w:val="18"/>
          <w:szCs w:val="18"/>
        </w:rPr>
      </w:pPr>
    </w:p>
    <w:p xmlns:wp14="http://schemas.microsoft.com/office/word/2010/wordml" w:rsidRPr="002A2DDB" w:rsidR="001850F8" w:rsidRDefault="001850F8" w14:paraId="1F040657" wp14:textId="022B3397">
      <w:pPr>
        <w:pStyle w:val="Header"/>
        <w:tabs>
          <w:tab w:val="clear" w:pos="4153"/>
          <w:tab w:val="clear" w:pos="8306"/>
        </w:tabs>
        <w:rPr>
          <w:rFonts w:ascii="Century Gothic" w:hAnsi="Century Gothic" w:cs="Arial"/>
          <w:sz w:val="18"/>
          <w:szCs w:val="18"/>
        </w:rPr>
      </w:pPr>
      <w:r w:rsidRPr="3FF75CBC" w:rsidR="3FF75CBC">
        <w:rPr>
          <w:rFonts w:ascii="Century Gothic" w:hAnsi="Century Gothic" w:cs="Arial"/>
          <w:b w:val="1"/>
          <w:bCs w:val="1"/>
          <w:sz w:val="18"/>
          <w:szCs w:val="18"/>
        </w:rPr>
        <w:t>Lobby:</w:t>
      </w:r>
      <w:r w:rsidRPr="3FF75CBC" w:rsidR="3FF75CBC">
        <w:rPr>
          <w:rFonts w:ascii="Century Gothic" w:hAnsi="Century Gothic" w:cs="Arial"/>
          <w:sz w:val="18"/>
          <w:szCs w:val="18"/>
        </w:rPr>
        <w:t xml:space="preserve"> This area is used for coats, spare clothes, wellies, families board, suggestion box.  It is also used for small group time for Key People and visiting professionals that need to work with specific children. A parents’ noticeboard is available and information which parents need to know, including the complaints procedure, summary of the week’s planning, staff photo board, which staff are due in that day is all displayed here. Wider community information for parents is also kept here, </w:t>
      </w:r>
      <w:r w:rsidRPr="3FF75CBC" w:rsidR="3FF75CBC">
        <w:rPr>
          <w:rFonts w:ascii="Century Gothic" w:hAnsi="Century Gothic" w:cs="Arial"/>
          <w:sz w:val="18"/>
          <w:szCs w:val="18"/>
        </w:rPr>
        <w:t>e.g.,</w:t>
      </w:r>
      <w:r w:rsidRPr="3FF75CBC" w:rsidR="3FF75CBC">
        <w:rPr>
          <w:rFonts w:ascii="Century Gothic" w:hAnsi="Century Gothic" w:cs="Arial"/>
          <w:sz w:val="18"/>
          <w:szCs w:val="18"/>
        </w:rPr>
        <w:t xml:space="preserve"> family magazines, free courses for parents, discount vouchers, exhibitions suitable for families. We have a ‘suggestions box’ in the lobby, a ring binder with advice and guidance on Healthy Eating.</w:t>
      </w:r>
    </w:p>
    <w:p xmlns:wp14="http://schemas.microsoft.com/office/word/2010/wordml" w:rsidRPr="002A2DDB" w:rsidR="001850F8" w:rsidRDefault="001850F8" w14:paraId="60061E4C" wp14:textId="77777777">
      <w:pPr>
        <w:pStyle w:val="Header"/>
        <w:tabs>
          <w:tab w:val="clear" w:pos="4153"/>
          <w:tab w:val="clear" w:pos="8306"/>
        </w:tabs>
        <w:rPr>
          <w:rFonts w:ascii="Century Gothic" w:hAnsi="Century Gothic" w:cs="Arial"/>
          <w:sz w:val="18"/>
          <w:szCs w:val="18"/>
        </w:rPr>
      </w:pPr>
    </w:p>
    <w:p xmlns:wp14="http://schemas.microsoft.com/office/word/2010/wordml" w:rsidRPr="002A2DDB" w:rsidR="001850F8" w:rsidRDefault="001850F8" w14:paraId="55EC19EF" wp14:textId="77777777">
      <w:pPr>
        <w:pStyle w:val="Header"/>
        <w:tabs>
          <w:tab w:val="clear" w:pos="4153"/>
          <w:tab w:val="clear" w:pos="8306"/>
        </w:tabs>
        <w:rPr>
          <w:rFonts w:ascii="Century Gothic" w:hAnsi="Century Gothic" w:cs="Arial"/>
          <w:sz w:val="18"/>
          <w:szCs w:val="18"/>
        </w:rPr>
      </w:pPr>
      <w:r w:rsidRPr="002A2DDB">
        <w:rPr>
          <w:rFonts w:ascii="Century Gothic" w:hAnsi="Century Gothic" w:cs="Arial"/>
          <w:b/>
          <w:bCs/>
          <w:sz w:val="18"/>
          <w:szCs w:val="18"/>
        </w:rPr>
        <w:t xml:space="preserve">Kitchen </w:t>
      </w:r>
      <w:r w:rsidRPr="002A2DDB" w:rsidR="0053647F">
        <w:rPr>
          <w:rFonts w:ascii="Century Gothic" w:hAnsi="Century Gothic" w:cs="Arial"/>
          <w:b/>
          <w:bCs/>
          <w:sz w:val="18"/>
          <w:szCs w:val="18"/>
        </w:rPr>
        <w:t>area</w:t>
      </w:r>
      <w:r w:rsidRPr="002A2DDB">
        <w:rPr>
          <w:rFonts w:ascii="Century Gothic" w:hAnsi="Century Gothic" w:cs="Arial"/>
          <w:sz w:val="18"/>
          <w:szCs w:val="18"/>
        </w:rPr>
        <w:t xml:space="preserve">: </w:t>
      </w:r>
      <w:r w:rsidRPr="002A2DDB" w:rsidR="00C0461F">
        <w:rPr>
          <w:rFonts w:ascii="Century Gothic" w:hAnsi="Century Gothic" w:cs="Arial"/>
          <w:sz w:val="18"/>
          <w:szCs w:val="18"/>
        </w:rPr>
        <w:t>T</w:t>
      </w:r>
      <w:r w:rsidRPr="002A2DDB" w:rsidR="0053647F">
        <w:rPr>
          <w:rFonts w:ascii="Century Gothic" w:hAnsi="Century Gothic" w:cs="Arial"/>
          <w:sz w:val="18"/>
          <w:szCs w:val="18"/>
        </w:rPr>
        <w:t xml:space="preserve">his is used to prepare snacks </w:t>
      </w:r>
      <w:r w:rsidRPr="002A2DDB" w:rsidR="000F5BB0">
        <w:rPr>
          <w:rFonts w:ascii="Century Gothic" w:hAnsi="Century Gothic" w:cs="Arial"/>
          <w:sz w:val="18"/>
          <w:szCs w:val="18"/>
        </w:rPr>
        <w:t xml:space="preserve">and lunches </w:t>
      </w:r>
      <w:r w:rsidRPr="002A2DDB" w:rsidR="0053647F">
        <w:rPr>
          <w:rFonts w:ascii="Century Gothic" w:hAnsi="Century Gothic" w:cs="Arial"/>
          <w:sz w:val="18"/>
          <w:szCs w:val="18"/>
        </w:rPr>
        <w:t xml:space="preserve">during the </w:t>
      </w:r>
      <w:r w:rsidRPr="002A2DDB" w:rsidR="000F5BB0">
        <w:rPr>
          <w:rFonts w:ascii="Century Gothic" w:hAnsi="Century Gothic" w:cs="Arial"/>
          <w:sz w:val="18"/>
          <w:szCs w:val="18"/>
        </w:rPr>
        <w:t>day.</w:t>
      </w:r>
    </w:p>
    <w:p xmlns:wp14="http://schemas.microsoft.com/office/word/2010/wordml" w:rsidRPr="002A2DDB" w:rsidR="00331FC0" w:rsidRDefault="00331FC0" w14:paraId="44EAFD9C" wp14:textId="77777777">
      <w:pPr>
        <w:pStyle w:val="Header"/>
        <w:tabs>
          <w:tab w:val="clear" w:pos="4153"/>
          <w:tab w:val="clear" w:pos="8306"/>
        </w:tabs>
        <w:rPr>
          <w:rFonts w:ascii="Century Gothic" w:hAnsi="Century Gothic" w:cs="Arial"/>
          <w:sz w:val="18"/>
          <w:szCs w:val="18"/>
        </w:rPr>
      </w:pPr>
    </w:p>
    <w:p xmlns:wp14="http://schemas.microsoft.com/office/word/2010/wordml" w:rsidRPr="002A2DDB" w:rsidR="00331FC0" w:rsidRDefault="00331FC0" w14:paraId="613B0FED" wp14:textId="77777777">
      <w:pPr>
        <w:pStyle w:val="Header"/>
        <w:tabs>
          <w:tab w:val="clear" w:pos="4153"/>
          <w:tab w:val="clear" w:pos="8306"/>
        </w:tabs>
        <w:rPr>
          <w:rFonts w:ascii="Century Gothic" w:hAnsi="Century Gothic" w:cs="Arial"/>
          <w:sz w:val="18"/>
          <w:szCs w:val="18"/>
        </w:rPr>
      </w:pPr>
      <w:r w:rsidRPr="002A2DDB">
        <w:rPr>
          <w:rFonts w:ascii="Century Gothic" w:hAnsi="Century Gothic" w:cs="Arial"/>
          <w:b/>
          <w:sz w:val="18"/>
          <w:szCs w:val="18"/>
        </w:rPr>
        <w:t>Bathroom area</w:t>
      </w:r>
      <w:r w:rsidRPr="002A2DDB" w:rsidR="006D4637">
        <w:rPr>
          <w:rFonts w:ascii="Century Gothic" w:hAnsi="Century Gothic" w:cs="Arial"/>
          <w:b/>
          <w:sz w:val="18"/>
          <w:szCs w:val="18"/>
        </w:rPr>
        <w:t>:</w:t>
      </w:r>
      <w:r w:rsidRPr="002A2DDB">
        <w:rPr>
          <w:rFonts w:ascii="Century Gothic" w:hAnsi="Century Gothic" w:cs="Arial"/>
          <w:sz w:val="18"/>
          <w:szCs w:val="18"/>
        </w:rPr>
        <w:t xml:space="preserve"> The children’s bathroom has two toilets suitable for young children, two wash basins with antibacterial soap and thermostatic blenders on the taps to reduce the risk of scalding, </w:t>
      </w:r>
      <w:r w:rsidRPr="002A2DDB" w:rsidR="00005CDC">
        <w:rPr>
          <w:rFonts w:ascii="Century Gothic" w:hAnsi="Century Gothic" w:cs="Arial"/>
          <w:sz w:val="18"/>
          <w:szCs w:val="18"/>
        </w:rPr>
        <w:t xml:space="preserve">two hand driers, </w:t>
      </w:r>
      <w:r w:rsidRPr="002A2DDB">
        <w:rPr>
          <w:rFonts w:ascii="Century Gothic" w:hAnsi="Century Gothic" w:cs="Arial"/>
          <w:sz w:val="18"/>
          <w:szCs w:val="18"/>
        </w:rPr>
        <w:t xml:space="preserve">a nappy changing table for very young/light children and a nappy changing mat. The children can also use the staff/disabled toilet (see below) when </w:t>
      </w:r>
      <w:r w:rsidRPr="002A2DDB" w:rsidR="00901182">
        <w:rPr>
          <w:rFonts w:ascii="Century Gothic" w:hAnsi="Century Gothic" w:cs="Arial"/>
          <w:sz w:val="18"/>
          <w:szCs w:val="18"/>
        </w:rPr>
        <w:t xml:space="preserve">required with adult supervision. </w:t>
      </w:r>
      <w:r w:rsidRPr="002A2DDB">
        <w:rPr>
          <w:rFonts w:ascii="Century Gothic" w:hAnsi="Century Gothic" w:cs="Arial"/>
          <w:sz w:val="18"/>
          <w:szCs w:val="18"/>
        </w:rPr>
        <w:t>In practice, due in part to the number of children in nappies, this is rarely required.</w:t>
      </w:r>
    </w:p>
    <w:p xmlns:wp14="http://schemas.microsoft.com/office/word/2010/wordml" w:rsidRPr="002A2DDB" w:rsidR="00331FC0" w:rsidRDefault="00331FC0" w14:paraId="4B94D5A5" wp14:textId="77777777">
      <w:pPr>
        <w:pStyle w:val="Header"/>
        <w:tabs>
          <w:tab w:val="clear" w:pos="4153"/>
          <w:tab w:val="clear" w:pos="8306"/>
        </w:tabs>
        <w:rPr>
          <w:rFonts w:ascii="Century Gothic" w:hAnsi="Century Gothic" w:cs="Arial"/>
          <w:sz w:val="18"/>
          <w:szCs w:val="18"/>
        </w:rPr>
      </w:pPr>
    </w:p>
    <w:p xmlns:wp14="http://schemas.microsoft.com/office/word/2010/wordml" w:rsidRPr="002A2DDB" w:rsidR="00331FC0" w:rsidRDefault="00331FC0" w14:paraId="60AD2AE7" wp14:textId="77777777">
      <w:pPr>
        <w:pStyle w:val="Header"/>
        <w:tabs>
          <w:tab w:val="clear" w:pos="4153"/>
          <w:tab w:val="clear" w:pos="8306"/>
        </w:tabs>
        <w:rPr>
          <w:rFonts w:ascii="Century Gothic" w:hAnsi="Century Gothic" w:cs="Arial"/>
          <w:sz w:val="18"/>
          <w:szCs w:val="18"/>
        </w:rPr>
      </w:pPr>
      <w:r w:rsidRPr="002A2DDB">
        <w:rPr>
          <w:rFonts w:ascii="Century Gothic" w:hAnsi="Century Gothic" w:cs="Arial"/>
          <w:b/>
          <w:sz w:val="18"/>
          <w:szCs w:val="18"/>
        </w:rPr>
        <w:t xml:space="preserve">Staff/disabled toilet: </w:t>
      </w:r>
      <w:r w:rsidRPr="002A2DDB">
        <w:rPr>
          <w:rFonts w:ascii="Century Gothic" w:hAnsi="Century Gothic" w:cs="Arial"/>
          <w:sz w:val="18"/>
          <w:szCs w:val="18"/>
        </w:rPr>
        <w:t>For use by staff and occasionally by children (see above).</w:t>
      </w:r>
    </w:p>
    <w:p xmlns:wp14="http://schemas.microsoft.com/office/word/2010/wordml" w:rsidRPr="002A2DDB" w:rsidR="000F5BB0" w:rsidRDefault="000F5BB0" w14:paraId="3DEEC669" wp14:textId="77777777">
      <w:pPr>
        <w:pStyle w:val="Header"/>
        <w:tabs>
          <w:tab w:val="clear" w:pos="4153"/>
          <w:tab w:val="clear" w:pos="8306"/>
        </w:tabs>
        <w:rPr>
          <w:rFonts w:ascii="Century Gothic" w:hAnsi="Century Gothic" w:cs="Arial"/>
          <w:sz w:val="18"/>
          <w:szCs w:val="18"/>
        </w:rPr>
      </w:pPr>
    </w:p>
    <w:p xmlns:wp14="http://schemas.microsoft.com/office/word/2010/wordml" w:rsidRPr="002A2DDB" w:rsidR="000F5BB0" w:rsidRDefault="000F5BB0" w14:paraId="2A287226" wp14:textId="47C2C572">
      <w:pPr>
        <w:pStyle w:val="Header"/>
        <w:tabs>
          <w:tab w:val="clear" w:pos="4153"/>
          <w:tab w:val="clear" w:pos="8306"/>
        </w:tabs>
        <w:rPr>
          <w:rFonts w:ascii="Century Gothic" w:hAnsi="Century Gothic" w:cs="Arial"/>
          <w:sz w:val="18"/>
          <w:szCs w:val="18"/>
        </w:rPr>
      </w:pPr>
      <w:r w:rsidRPr="3FF75CBC" w:rsidR="3FF75CBC">
        <w:rPr>
          <w:rFonts w:ascii="Century Gothic" w:hAnsi="Century Gothic" w:cs="Arial"/>
          <w:b w:val="1"/>
          <w:bCs w:val="1"/>
          <w:sz w:val="18"/>
          <w:szCs w:val="18"/>
        </w:rPr>
        <w:t>Self-registration area:</w:t>
      </w:r>
      <w:r w:rsidRPr="3FF75CBC" w:rsidR="3FF75CBC">
        <w:rPr>
          <w:rFonts w:ascii="Century Gothic" w:hAnsi="Century Gothic" w:cs="Arial"/>
          <w:sz w:val="18"/>
          <w:szCs w:val="18"/>
        </w:rPr>
        <w:t xml:space="preserve"> This is where the children find and put their names up when they arrive and take them down when they go home. The children’s boxes with name labels in are also in this area, as well as a storage trolley for lunch bags and a tray for water bottles. There is a storage unit with the </w:t>
      </w:r>
      <w:r w:rsidRPr="3FF75CBC" w:rsidR="3FF75CBC">
        <w:rPr>
          <w:rFonts w:ascii="Century Gothic" w:hAnsi="Century Gothic" w:cs="Arial"/>
          <w:sz w:val="18"/>
          <w:szCs w:val="18"/>
        </w:rPr>
        <w:t>children's</w:t>
      </w:r>
      <w:r w:rsidRPr="3FF75CBC" w:rsidR="3FF75CBC">
        <w:rPr>
          <w:rFonts w:ascii="Century Gothic" w:hAnsi="Century Gothic" w:cs="Arial"/>
          <w:sz w:val="18"/>
          <w:szCs w:val="18"/>
        </w:rPr>
        <w:t xml:space="preserve"> drawers for pictures and letters to be sent home.  This area is also used as a ‘movement area’.</w:t>
      </w:r>
    </w:p>
    <w:p xmlns:wp14="http://schemas.microsoft.com/office/word/2010/wordml" w:rsidRPr="002A2DDB" w:rsidR="00855D7C" w:rsidRDefault="00855D7C" w14:paraId="3656B9AB" wp14:textId="77777777">
      <w:pPr>
        <w:pStyle w:val="Header"/>
        <w:tabs>
          <w:tab w:val="clear" w:pos="4153"/>
          <w:tab w:val="clear" w:pos="8306"/>
        </w:tabs>
        <w:rPr>
          <w:rFonts w:ascii="Century Gothic" w:hAnsi="Century Gothic" w:cs="Arial"/>
          <w:sz w:val="18"/>
          <w:szCs w:val="18"/>
        </w:rPr>
      </w:pPr>
    </w:p>
    <w:p xmlns:wp14="http://schemas.microsoft.com/office/word/2010/wordml" w:rsidRPr="002A2DDB" w:rsidR="00855D7C" w:rsidRDefault="00855D7C" w14:paraId="0985B4CF" wp14:textId="77777777">
      <w:pPr>
        <w:pStyle w:val="Header"/>
        <w:tabs>
          <w:tab w:val="clear" w:pos="4153"/>
          <w:tab w:val="clear" w:pos="8306"/>
        </w:tabs>
        <w:rPr>
          <w:rFonts w:ascii="Century Gothic" w:hAnsi="Century Gothic" w:cs="Arial"/>
          <w:sz w:val="18"/>
          <w:szCs w:val="18"/>
        </w:rPr>
      </w:pPr>
      <w:r w:rsidRPr="002A2DDB">
        <w:rPr>
          <w:rFonts w:ascii="Century Gothic" w:hAnsi="Century Gothic" w:cs="Arial"/>
          <w:b/>
          <w:sz w:val="18"/>
          <w:szCs w:val="18"/>
        </w:rPr>
        <w:t xml:space="preserve">Movement area: </w:t>
      </w:r>
      <w:r w:rsidRPr="002A2DDB">
        <w:rPr>
          <w:rFonts w:ascii="Century Gothic" w:hAnsi="Century Gothic" w:cs="Arial"/>
          <w:sz w:val="18"/>
          <w:szCs w:val="18"/>
        </w:rPr>
        <w:t xml:space="preserve">This is a temporary area set up </w:t>
      </w:r>
      <w:r w:rsidRPr="002A2DDB" w:rsidR="00901182">
        <w:rPr>
          <w:rFonts w:ascii="Century Gothic" w:hAnsi="Century Gothic" w:cs="Arial"/>
          <w:sz w:val="18"/>
          <w:szCs w:val="18"/>
        </w:rPr>
        <w:t>as required,</w:t>
      </w:r>
      <w:r w:rsidRPr="002A2DDB">
        <w:rPr>
          <w:rFonts w:ascii="Century Gothic" w:hAnsi="Century Gothic" w:cs="Arial"/>
          <w:sz w:val="18"/>
          <w:szCs w:val="18"/>
        </w:rPr>
        <w:t xml:space="preserve"> consisting of movement mats and ‘props’ such as large pieces of stretchy fabric</w:t>
      </w:r>
      <w:r w:rsidRPr="002A2DDB" w:rsidR="00901182">
        <w:rPr>
          <w:rFonts w:ascii="Century Gothic" w:hAnsi="Century Gothic" w:cs="Arial"/>
          <w:sz w:val="18"/>
          <w:szCs w:val="18"/>
        </w:rPr>
        <w:t>.</w:t>
      </w:r>
    </w:p>
    <w:p xmlns:wp14="http://schemas.microsoft.com/office/word/2010/wordml" w:rsidRPr="002A2DDB" w:rsidR="00D4255C" w:rsidRDefault="00D4255C" w14:paraId="45FB0818" wp14:textId="77777777">
      <w:pPr>
        <w:pStyle w:val="Header"/>
        <w:tabs>
          <w:tab w:val="clear" w:pos="4153"/>
          <w:tab w:val="clear" w:pos="8306"/>
        </w:tabs>
        <w:rPr>
          <w:rFonts w:ascii="Century Gothic" w:hAnsi="Century Gothic" w:cs="Arial"/>
          <w:i/>
          <w:color w:val="FF6600"/>
          <w:sz w:val="18"/>
          <w:szCs w:val="18"/>
        </w:rPr>
      </w:pPr>
    </w:p>
    <w:p w:rsidR="3FF75CBC" w:rsidP="3FF75CBC" w:rsidRDefault="3FF75CBC" w14:paraId="5465B775" w14:textId="1C0BA15D">
      <w:pPr>
        <w:pStyle w:val="Header"/>
        <w:tabs>
          <w:tab w:val="clear" w:leader="none" w:pos="4153"/>
          <w:tab w:val="clear" w:leader="none" w:pos="8306"/>
        </w:tabs>
        <w:rPr>
          <w:rFonts w:ascii="Century Gothic" w:hAnsi="Century Gothic" w:cs="Arial"/>
          <w:b w:val="1"/>
          <w:bCs w:val="1"/>
          <w:sz w:val="18"/>
          <w:szCs w:val="18"/>
        </w:rPr>
      </w:pPr>
    </w:p>
    <w:p xmlns:wp14="http://schemas.microsoft.com/office/word/2010/wordml" w:rsidRPr="002A2DDB" w:rsidR="001850F8" w:rsidRDefault="00D4255C" w14:paraId="15C02E0C" wp14:textId="77777777">
      <w:pPr>
        <w:pStyle w:val="Header"/>
        <w:tabs>
          <w:tab w:val="clear" w:pos="4153"/>
          <w:tab w:val="clear" w:pos="8306"/>
        </w:tabs>
        <w:rPr>
          <w:rFonts w:ascii="Century Gothic" w:hAnsi="Century Gothic" w:cs="Arial"/>
          <w:sz w:val="18"/>
          <w:szCs w:val="18"/>
        </w:rPr>
      </w:pPr>
      <w:r w:rsidRPr="002A2DDB">
        <w:rPr>
          <w:rFonts w:ascii="Century Gothic" w:hAnsi="Century Gothic" w:cs="Arial"/>
          <w:b/>
          <w:sz w:val="18"/>
          <w:szCs w:val="18"/>
        </w:rPr>
        <w:t xml:space="preserve">Open Plan </w:t>
      </w:r>
      <w:r w:rsidRPr="002A2DDB" w:rsidR="001850F8">
        <w:rPr>
          <w:rFonts w:ascii="Century Gothic" w:hAnsi="Century Gothic" w:cs="Arial"/>
          <w:b/>
          <w:bCs/>
          <w:sz w:val="18"/>
          <w:szCs w:val="18"/>
        </w:rPr>
        <w:t>Play Area</w:t>
      </w:r>
      <w:r w:rsidRPr="002A2DDB">
        <w:rPr>
          <w:rFonts w:ascii="Century Gothic" w:hAnsi="Century Gothic" w:cs="Arial"/>
          <w:sz w:val="18"/>
          <w:szCs w:val="18"/>
        </w:rPr>
        <w:t xml:space="preserve">: This </w:t>
      </w:r>
      <w:r w:rsidRPr="002A2DDB" w:rsidR="009F2631">
        <w:rPr>
          <w:rFonts w:ascii="Century Gothic" w:hAnsi="Century Gothic" w:cs="Arial"/>
          <w:sz w:val="18"/>
          <w:szCs w:val="18"/>
        </w:rPr>
        <w:t xml:space="preserve">is </w:t>
      </w:r>
      <w:r w:rsidRPr="002A2DDB">
        <w:rPr>
          <w:rFonts w:ascii="Century Gothic" w:hAnsi="Century Gothic" w:cs="Arial"/>
          <w:sz w:val="18"/>
          <w:szCs w:val="18"/>
        </w:rPr>
        <w:t xml:space="preserve">floored in non-slip vinyl throughout for ease of cleaning and optimum safety when wet. It is </w:t>
      </w:r>
      <w:r w:rsidRPr="002A2DDB" w:rsidR="009F2631">
        <w:rPr>
          <w:rFonts w:ascii="Century Gothic" w:hAnsi="Century Gothic" w:cs="Arial"/>
          <w:sz w:val="18"/>
          <w:szCs w:val="18"/>
        </w:rPr>
        <w:t>set out in different areas:</w:t>
      </w:r>
      <w:r w:rsidRPr="002A2DDB" w:rsidR="001850F8">
        <w:rPr>
          <w:rFonts w:ascii="Century Gothic" w:hAnsi="Century Gothic" w:cs="Arial"/>
          <w:sz w:val="18"/>
          <w:szCs w:val="18"/>
        </w:rPr>
        <w:t xml:space="preserve"> </w:t>
      </w:r>
    </w:p>
    <w:p xmlns:wp14="http://schemas.microsoft.com/office/word/2010/wordml" w:rsidRPr="002A2DDB" w:rsidR="00D4255C" w:rsidRDefault="00D4255C" w14:paraId="049F31CB" wp14:textId="77777777">
      <w:pPr>
        <w:pStyle w:val="Header"/>
        <w:tabs>
          <w:tab w:val="clear" w:pos="4153"/>
          <w:tab w:val="clear" w:pos="8306"/>
        </w:tabs>
        <w:rPr>
          <w:rFonts w:ascii="Century Gothic" w:hAnsi="Century Gothic" w:cs="Arial"/>
          <w:sz w:val="18"/>
          <w:szCs w:val="18"/>
        </w:rPr>
      </w:pPr>
    </w:p>
    <w:p xmlns:wp14="http://schemas.microsoft.com/office/word/2010/wordml" w:rsidRPr="002A2DDB" w:rsidR="001850F8" w:rsidRDefault="00347CAE" w14:paraId="2A777032" wp14:textId="77777777">
      <w:pPr>
        <w:pStyle w:val="Header"/>
        <w:numPr>
          <w:ilvl w:val="0"/>
          <w:numId w:val="2"/>
        </w:numPr>
        <w:tabs>
          <w:tab w:val="clear" w:pos="4153"/>
          <w:tab w:val="clear" w:pos="8306"/>
        </w:tabs>
        <w:rPr>
          <w:rFonts w:ascii="Century Gothic" w:hAnsi="Century Gothic" w:cs="Arial"/>
          <w:sz w:val="18"/>
          <w:szCs w:val="18"/>
        </w:rPr>
      </w:pPr>
      <w:r w:rsidRPr="002A2DDB">
        <w:rPr>
          <w:rFonts w:ascii="Century Gothic" w:hAnsi="Century Gothic" w:cs="Arial"/>
          <w:sz w:val="18"/>
          <w:szCs w:val="18"/>
        </w:rPr>
        <w:t>Creative</w:t>
      </w:r>
      <w:r w:rsidRPr="002A2DDB" w:rsidR="00D323AC">
        <w:rPr>
          <w:rFonts w:ascii="Century Gothic" w:hAnsi="Century Gothic" w:cs="Arial"/>
          <w:sz w:val="18"/>
          <w:szCs w:val="18"/>
        </w:rPr>
        <w:t xml:space="preserve"> and mark making</w:t>
      </w:r>
      <w:r w:rsidRPr="002A2DDB" w:rsidR="001850F8">
        <w:rPr>
          <w:rFonts w:ascii="Century Gothic" w:hAnsi="Century Gothic" w:cs="Arial"/>
          <w:sz w:val="18"/>
          <w:szCs w:val="18"/>
        </w:rPr>
        <w:t xml:space="preserve"> area</w:t>
      </w:r>
      <w:r w:rsidRPr="002A2DDB">
        <w:rPr>
          <w:rFonts w:ascii="Century Gothic" w:hAnsi="Century Gothic" w:cs="Arial"/>
          <w:sz w:val="18"/>
          <w:szCs w:val="18"/>
        </w:rPr>
        <w:t>s</w:t>
      </w:r>
      <w:r w:rsidRPr="002A2DDB" w:rsidR="001850F8">
        <w:rPr>
          <w:rFonts w:ascii="Century Gothic" w:hAnsi="Century Gothic" w:cs="Arial"/>
          <w:sz w:val="18"/>
          <w:szCs w:val="18"/>
        </w:rPr>
        <w:t xml:space="preserve">, with </w:t>
      </w:r>
      <w:r w:rsidRPr="002A2DDB" w:rsidR="00D323AC">
        <w:rPr>
          <w:rFonts w:ascii="Century Gothic" w:hAnsi="Century Gothic" w:cs="Arial"/>
          <w:sz w:val="18"/>
          <w:szCs w:val="18"/>
        </w:rPr>
        <w:t>an art trolley containing mark-making implements, paper and card, etc.</w:t>
      </w:r>
      <w:r w:rsidRPr="002A2DDB" w:rsidR="001850F8">
        <w:rPr>
          <w:rFonts w:ascii="Century Gothic" w:hAnsi="Century Gothic" w:cs="Arial"/>
          <w:sz w:val="18"/>
          <w:szCs w:val="18"/>
        </w:rPr>
        <w:t xml:space="preserve"> </w:t>
      </w:r>
    </w:p>
    <w:p xmlns:wp14="http://schemas.microsoft.com/office/word/2010/wordml" w:rsidRPr="002A2DDB" w:rsidR="001850F8" w:rsidRDefault="001850F8" w14:paraId="6D671865" wp14:textId="15CBCC1F">
      <w:pPr>
        <w:pStyle w:val="Header"/>
        <w:numPr>
          <w:ilvl w:val="0"/>
          <w:numId w:val="2"/>
        </w:numPr>
        <w:tabs>
          <w:tab w:val="clear" w:pos="4153"/>
          <w:tab w:val="clear" w:pos="8306"/>
        </w:tabs>
        <w:rPr>
          <w:rFonts w:ascii="Century Gothic" w:hAnsi="Century Gothic" w:cs="Arial"/>
          <w:sz w:val="18"/>
          <w:szCs w:val="18"/>
        </w:rPr>
      </w:pPr>
      <w:r w:rsidRPr="3FF75CBC" w:rsidR="3FF75CBC">
        <w:rPr>
          <w:rFonts w:ascii="Century Gothic" w:hAnsi="Century Gothic" w:cs="Arial"/>
          <w:sz w:val="18"/>
          <w:szCs w:val="18"/>
        </w:rPr>
        <w:t>A book area which doubles up as a quiet corner with cushions and a sofa, behind the sofa is a large cushion where children may rest and sleep if necessary. We have a range of books which we own, and we circulate which ones are on display regularly.</w:t>
      </w:r>
    </w:p>
    <w:p xmlns:wp14="http://schemas.microsoft.com/office/word/2010/wordml" w:rsidRPr="002A2DDB" w:rsidR="001850F8" w:rsidRDefault="001850F8" w14:paraId="0342583D" wp14:textId="77777777">
      <w:pPr>
        <w:pStyle w:val="Header"/>
        <w:numPr>
          <w:ilvl w:val="0"/>
          <w:numId w:val="2"/>
        </w:numPr>
        <w:tabs>
          <w:tab w:val="clear" w:pos="4153"/>
          <w:tab w:val="clear" w:pos="8306"/>
        </w:tabs>
        <w:rPr>
          <w:rFonts w:ascii="Century Gothic" w:hAnsi="Century Gothic" w:cs="Arial"/>
          <w:sz w:val="18"/>
          <w:szCs w:val="18"/>
        </w:rPr>
      </w:pPr>
      <w:r w:rsidRPr="002A2DDB">
        <w:rPr>
          <w:rFonts w:ascii="Century Gothic" w:hAnsi="Century Gothic" w:cs="Arial"/>
          <w:sz w:val="18"/>
          <w:szCs w:val="18"/>
        </w:rPr>
        <w:t xml:space="preserve">Role Play </w:t>
      </w:r>
      <w:r w:rsidRPr="002A2DDB" w:rsidR="001C0FA6">
        <w:rPr>
          <w:rFonts w:ascii="Century Gothic" w:hAnsi="Century Gothic" w:cs="Arial"/>
          <w:sz w:val="18"/>
          <w:szCs w:val="18"/>
        </w:rPr>
        <w:t>with a changing theme such as ‘doctor’s surgery’, ‘shop’, ‘vet’ etc.</w:t>
      </w:r>
    </w:p>
    <w:p xmlns:wp14="http://schemas.microsoft.com/office/word/2010/wordml" w:rsidRPr="002A2DDB" w:rsidR="002417B2" w:rsidRDefault="00247884" w14:paraId="20BD0857" wp14:textId="77777777">
      <w:pPr>
        <w:pStyle w:val="Header"/>
        <w:numPr>
          <w:ilvl w:val="0"/>
          <w:numId w:val="2"/>
        </w:numPr>
        <w:tabs>
          <w:tab w:val="clear" w:pos="4153"/>
          <w:tab w:val="clear" w:pos="8306"/>
        </w:tabs>
        <w:rPr>
          <w:rFonts w:ascii="Century Gothic" w:hAnsi="Century Gothic" w:cs="Arial"/>
          <w:sz w:val="18"/>
          <w:szCs w:val="18"/>
        </w:rPr>
      </w:pPr>
      <w:r w:rsidRPr="002A2DDB">
        <w:rPr>
          <w:rFonts w:ascii="Century Gothic" w:hAnsi="Century Gothic" w:cs="Arial"/>
          <w:sz w:val="18"/>
          <w:szCs w:val="18"/>
        </w:rPr>
        <w:t xml:space="preserve">A home corner </w:t>
      </w:r>
      <w:r w:rsidRPr="002A2DDB" w:rsidR="002417B2">
        <w:rPr>
          <w:rFonts w:ascii="Century Gothic" w:hAnsi="Century Gothic" w:cs="Arial"/>
          <w:sz w:val="18"/>
          <w:szCs w:val="18"/>
        </w:rPr>
        <w:t>with kitchen equipment, crockery, cutlery, play food, ironing board, iron etc.</w:t>
      </w:r>
    </w:p>
    <w:p xmlns:wp14="http://schemas.microsoft.com/office/word/2010/wordml" w:rsidRPr="002A2DDB" w:rsidR="00247884" w:rsidRDefault="002417B2" w14:paraId="0A12BD8D" wp14:textId="77777777">
      <w:pPr>
        <w:pStyle w:val="Header"/>
        <w:numPr>
          <w:ilvl w:val="0"/>
          <w:numId w:val="2"/>
        </w:numPr>
        <w:tabs>
          <w:tab w:val="clear" w:pos="4153"/>
          <w:tab w:val="clear" w:pos="8306"/>
        </w:tabs>
        <w:rPr>
          <w:rFonts w:ascii="Century Gothic" w:hAnsi="Century Gothic" w:cs="Arial"/>
          <w:sz w:val="18"/>
          <w:szCs w:val="18"/>
        </w:rPr>
      </w:pPr>
      <w:r w:rsidRPr="002A2DDB">
        <w:rPr>
          <w:rFonts w:ascii="Century Gothic" w:hAnsi="Century Gothic" w:cs="Arial"/>
          <w:sz w:val="18"/>
          <w:szCs w:val="18"/>
        </w:rPr>
        <w:t xml:space="preserve">A </w:t>
      </w:r>
      <w:r w:rsidRPr="002A2DDB" w:rsidR="00247884">
        <w:rPr>
          <w:rFonts w:ascii="Century Gothic" w:hAnsi="Century Gothic" w:cs="Arial"/>
          <w:sz w:val="18"/>
          <w:szCs w:val="18"/>
        </w:rPr>
        <w:t>dressing up area with a variety of outfits including multicultural and superhero costumes</w:t>
      </w:r>
    </w:p>
    <w:p xmlns:wp14="http://schemas.microsoft.com/office/word/2010/wordml" w:rsidRPr="002A2DDB" w:rsidR="00554902" w:rsidRDefault="00554902" w14:paraId="19FD0412" wp14:textId="77777777">
      <w:pPr>
        <w:pStyle w:val="Header"/>
        <w:numPr>
          <w:ilvl w:val="0"/>
          <w:numId w:val="2"/>
        </w:numPr>
        <w:tabs>
          <w:tab w:val="clear" w:pos="4153"/>
          <w:tab w:val="clear" w:pos="8306"/>
        </w:tabs>
        <w:rPr>
          <w:rFonts w:ascii="Century Gothic" w:hAnsi="Century Gothic" w:cs="Arial"/>
          <w:sz w:val="18"/>
          <w:szCs w:val="18"/>
        </w:rPr>
      </w:pPr>
      <w:r w:rsidRPr="002A2DDB">
        <w:rPr>
          <w:rFonts w:ascii="Century Gothic" w:hAnsi="Century Gothic" w:cs="Arial"/>
          <w:sz w:val="18"/>
          <w:szCs w:val="18"/>
        </w:rPr>
        <w:t>A maths area with numerals,</w:t>
      </w:r>
      <w:r w:rsidRPr="002A2DDB" w:rsidR="004F1C3F">
        <w:rPr>
          <w:rFonts w:ascii="Century Gothic" w:hAnsi="Century Gothic" w:cs="Arial"/>
          <w:sz w:val="18"/>
          <w:szCs w:val="18"/>
        </w:rPr>
        <w:t xml:space="preserve"> calculators,</w:t>
      </w:r>
      <w:r w:rsidRPr="002A2DDB">
        <w:rPr>
          <w:rFonts w:ascii="Century Gothic" w:hAnsi="Century Gothic" w:cs="Arial"/>
          <w:sz w:val="18"/>
          <w:szCs w:val="18"/>
        </w:rPr>
        <w:t xml:space="preserve"> weighing scales, </w:t>
      </w:r>
      <w:r w:rsidRPr="002A2DDB" w:rsidR="004F1C3F">
        <w:rPr>
          <w:rFonts w:ascii="Century Gothic" w:hAnsi="Century Gothic" w:cs="Arial"/>
          <w:sz w:val="18"/>
          <w:szCs w:val="18"/>
        </w:rPr>
        <w:t xml:space="preserve">compare bears, </w:t>
      </w:r>
      <w:r w:rsidRPr="002A2DDB">
        <w:rPr>
          <w:rFonts w:ascii="Century Gothic" w:hAnsi="Century Gothic" w:cs="Arial"/>
          <w:sz w:val="18"/>
          <w:szCs w:val="18"/>
        </w:rPr>
        <w:t>puzzles, matching and sorting activities etc.</w:t>
      </w:r>
    </w:p>
    <w:p xmlns:wp14="http://schemas.microsoft.com/office/word/2010/wordml" w:rsidRPr="002A2DDB" w:rsidR="004F1C3F" w:rsidRDefault="004F1C3F" w14:paraId="5996AC64" wp14:textId="77777777">
      <w:pPr>
        <w:pStyle w:val="Header"/>
        <w:numPr>
          <w:ilvl w:val="0"/>
          <w:numId w:val="2"/>
        </w:numPr>
        <w:tabs>
          <w:tab w:val="clear" w:pos="4153"/>
          <w:tab w:val="clear" w:pos="8306"/>
        </w:tabs>
        <w:rPr>
          <w:rFonts w:ascii="Century Gothic" w:hAnsi="Century Gothic" w:cs="Arial"/>
          <w:sz w:val="18"/>
          <w:szCs w:val="18"/>
        </w:rPr>
      </w:pPr>
      <w:r w:rsidRPr="002A2DDB">
        <w:rPr>
          <w:rFonts w:ascii="Century Gothic" w:hAnsi="Century Gothic" w:cs="Arial"/>
          <w:sz w:val="18"/>
          <w:szCs w:val="18"/>
        </w:rPr>
        <w:t xml:space="preserve">A small world and construction area with trains and track, </w:t>
      </w:r>
      <w:r w:rsidRPr="002A2DDB" w:rsidR="00673B05">
        <w:rPr>
          <w:rFonts w:ascii="Century Gothic" w:hAnsi="Century Gothic" w:cs="Arial"/>
          <w:sz w:val="18"/>
          <w:szCs w:val="18"/>
        </w:rPr>
        <w:t xml:space="preserve">large foam bricks, </w:t>
      </w:r>
      <w:r w:rsidRPr="002A2DDB">
        <w:rPr>
          <w:rFonts w:ascii="Century Gothic" w:hAnsi="Century Gothic" w:cs="Arial"/>
          <w:sz w:val="18"/>
          <w:szCs w:val="18"/>
        </w:rPr>
        <w:t xml:space="preserve">cars and roads, bricks, </w:t>
      </w:r>
      <w:proofErr w:type="spellStart"/>
      <w:r w:rsidRPr="002A2DDB" w:rsidR="00347CAE">
        <w:rPr>
          <w:rFonts w:ascii="Century Gothic" w:hAnsi="Century Gothic" w:cs="Arial"/>
          <w:sz w:val="18"/>
          <w:szCs w:val="18"/>
        </w:rPr>
        <w:t>mobilo</w:t>
      </w:r>
      <w:proofErr w:type="spellEnd"/>
      <w:r w:rsidRPr="002A2DDB" w:rsidR="00673B05">
        <w:rPr>
          <w:rFonts w:ascii="Century Gothic" w:hAnsi="Century Gothic" w:cs="Arial"/>
          <w:sz w:val="18"/>
          <w:szCs w:val="18"/>
        </w:rPr>
        <w:t xml:space="preserve">, </w:t>
      </w:r>
      <w:proofErr w:type="spellStart"/>
      <w:r w:rsidRPr="002A2DDB" w:rsidR="00005CDC">
        <w:rPr>
          <w:rFonts w:ascii="Century Gothic" w:hAnsi="Century Gothic" w:cs="Arial"/>
          <w:sz w:val="18"/>
          <w:szCs w:val="18"/>
        </w:rPr>
        <w:t>lego</w:t>
      </w:r>
      <w:proofErr w:type="spellEnd"/>
      <w:r w:rsidRPr="002A2DDB" w:rsidR="00005CDC">
        <w:rPr>
          <w:rFonts w:ascii="Century Gothic" w:hAnsi="Century Gothic" w:cs="Arial"/>
          <w:sz w:val="18"/>
          <w:szCs w:val="18"/>
        </w:rPr>
        <w:t xml:space="preserve">, </w:t>
      </w:r>
      <w:proofErr w:type="spellStart"/>
      <w:r w:rsidRPr="002A2DDB">
        <w:rPr>
          <w:rFonts w:ascii="Century Gothic" w:hAnsi="Century Gothic" w:cs="Arial"/>
          <w:sz w:val="18"/>
          <w:szCs w:val="18"/>
        </w:rPr>
        <w:t>duplo</w:t>
      </w:r>
      <w:proofErr w:type="spellEnd"/>
      <w:r w:rsidRPr="002A2DDB">
        <w:rPr>
          <w:rFonts w:ascii="Century Gothic" w:hAnsi="Century Gothic" w:cs="Arial"/>
          <w:sz w:val="18"/>
          <w:szCs w:val="18"/>
        </w:rPr>
        <w:t>, small world buildings and people including a farm and animals. We have science equipment in this area too such as torches, magnifying glasses, colour paddles, magnetic construction toys.</w:t>
      </w:r>
    </w:p>
    <w:p xmlns:wp14="http://schemas.microsoft.com/office/word/2010/wordml" w:rsidRPr="002A2DDB" w:rsidR="00E67175" w:rsidRDefault="009F2442" w14:paraId="0E50E414" wp14:textId="77777777">
      <w:pPr>
        <w:pStyle w:val="Header"/>
        <w:numPr>
          <w:ilvl w:val="0"/>
          <w:numId w:val="2"/>
        </w:numPr>
        <w:tabs>
          <w:tab w:val="clear" w:pos="4153"/>
          <w:tab w:val="clear" w:pos="8306"/>
        </w:tabs>
        <w:rPr>
          <w:rFonts w:ascii="Century Gothic" w:hAnsi="Century Gothic" w:cs="Arial"/>
          <w:sz w:val="18"/>
          <w:szCs w:val="18"/>
        </w:rPr>
      </w:pPr>
      <w:r w:rsidRPr="002A2DDB">
        <w:rPr>
          <w:rFonts w:ascii="Century Gothic" w:hAnsi="Century Gothic" w:cs="Arial"/>
          <w:sz w:val="18"/>
          <w:szCs w:val="18"/>
        </w:rPr>
        <w:t xml:space="preserve">Sand and water (either inside or out) are provided daily and are located </w:t>
      </w:r>
      <w:r w:rsidRPr="002A2DDB" w:rsidR="00554902">
        <w:rPr>
          <w:rFonts w:ascii="Century Gothic" w:hAnsi="Century Gothic" w:cs="Arial"/>
          <w:sz w:val="18"/>
          <w:szCs w:val="18"/>
        </w:rPr>
        <w:t>between the other equipment in the</w:t>
      </w:r>
      <w:r w:rsidRPr="002A2DDB">
        <w:rPr>
          <w:rFonts w:ascii="Century Gothic" w:hAnsi="Century Gothic" w:cs="Arial"/>
          <w:sz w:val="18"/>
          <w:szCs w:val="18"/>
        </w:rPr>
        <w:t xml:space="preserve"> play area</w:t>
      </w:r>
    </w:p>
    <w:p xmlns:wp14="http://schemas.microsoft.com/office/word/2010/wordml" w:rsidRPr="002A2DDB" w:rsidR="001850F8" w:rsidRDefault="00E67175" w14:paraId="2440FFF2" wp14:textId="77777777">
      <w:pPr>
        <w:pStyle w:val="Header"/>
        <w:numPr>
          <w:ilvl w:val="0"/>
          <w:numId w:val="2"/>
        </w:numPr>
        <w:tabs>
          <w:tab w:val="clear" w:pos="4153"/>
          <w:tab w:val="clear" w:pos="8306"/>
        </w:tabs>
        <w:rPr>
          <w:rFonts w:ascii="Century Gothic" w:hAnsi="Century Gothic" w:cs="Arial"/>
          <w:sz w:val="18"/>
          <w:szCs w:val="18"/>
        </w:rPr>
      </w:pPr>
      <w:r w:rsidRPr="002A2DDB">
        <w:rPr>
          <w:rFonts w:ascii="Century Gothic" w:hAnsi="Century Gothic" w:cs="Arial"/>
          <w:sz w:val="18"/>
          <w:szCs w:val="18"/>
        </w:rPr>
        <w:t xml:space="preserve">A </w:t>
      </w:r>
      <w:r w:rsidRPr="002A2DDB" w:rsidR="006D4637">
        <w:rPr>
          <w:rFonts w:ascii="Century Gothic" w:hAnsi="Century Gothic" w:cs="Arial"/>
          <w:sz w:val="18"/>
          <w:szCs w:val="18"/>
        </w:rPr>
        <w:t>tablet</w:t>
      </w:r>
      <w:r w:rsidRPr="002A2DDB">
        <w:rPr>
          <w:rFonts w:ascii="Century Gothic" w:hAnsi="Century Gothic" w:cs="Arial"/>
          <w:sz w:val="18"/>
          <w:szCs w:val="18"/>
        </w:rPr>
        <w:t xml:space="preserve"> computer is available to the children on occasion with </w:t>
      </w:r>
      <w:r w:rsidRPr="002A2DDB" w:rsidR="00673B05">
        <w:rPr>
          <w:rFonts w:ascii="Century Gothic" w:hAnsi="Century Gothic" w:cs="Arial"/>
          <w:sz w:val="18"/>
          <w:szCs w:val="18"/>
        </w:rPr>
        <w:t>access to</w:t>
      </w:r>
      <w:r w:rsidRPr="002A2DDB">
        <w:rPr>
          <w:rFonts w:ascii="Century Gothic" w:hAnsi="Century Gothic" w:cs="Arial"/>
          <w:sz w:val="18"/>
          <w:szCs w:val="18"/>
        </w:rPr>
        <w:t xml:space="preserve"> age appropriate programs </w:t>
      </w:r>
      <w:r w:rsidRPr="002A2DDB" w:rsidR="00F62099">
        <w:rPr>
          <w:rFonts w:ascii="Century Gothic" w:hAnsi="Century Gothic" w:cs="Arial"/>
          <w:sz w:val="18"/>
          <w:szCs w:val="18"/>
        </w:rPr>
        <w:t>and games</w:t>
      </w:r>
    </w:p>
    <w:p xmlns:wp14="http://schemas.microsoft.com/office/word/2010/wordml" w:rsidRPr="002A2DDB" w:rsidR="001850F8" w:rsidRDefault="001850F8" w14:paraId="53128261" wp14:textId="77777777">
      <w:pPr>
        <w:pStyle w:val="Header"/>
        <w:tabs>
          <w:tab w:val="clear" w:pos="4153"/>
          <w:tab w:val="clear" w:pos="8306"/>
        </w:tabs>
        <w:rPr>
          <w:rFonts w:ascii="Century Gothic" w:hAnsi="Century Gothic" w:cs="Arial"/>
          <w:sz w:val="18"/>
          <w:szCs w:val="18"/>
        </w:rPr>
      </w:pPr>
    </w:p>
    <w:p xmlns:wp14="http://schemas.microsoft.com/office/word/2010/wordml" w:rsidRPr="002A2DDB" w:rsidR="00A134B7" w:rsidRDefault="001850F8" w14:paraId="266E1018" wp14:textId="77777777">
      <w:pPr>
        <w:pStyle w:val="Header"/>
        <w:tabs>
          <w:tab w:val="clear" w:pos="4153"/>
          <w:tab w:val="clear" w:pos="8306"/>
        </w:tabs>
        <w:rPr>
          <w:rFonts w:ascii="Century Gothic" w:hAnsi="Century Gothic" w:cs="Arial"/>
          <w:sz w:val="18"/>
          <w:szCs w:val="18"/>
        </w:rPr>
      </w:pPr>
      <w:r w:rsidRPr="002A2DDB">
        <w:rPr>
          <w:rFonts w:ascii="Century Gothic" w:hAnsi="Century Gothic" w:cs="Arial"/>
          <w:b/>
          <w:bCs/>
          <w:sz w:val="18"/>
          <w:szCs w:val="18"/>
        </w:rPr>
        <w:t>Outside Play area</w:t>
      </w:r>
      <w:r w:rsidRPr="002A2DDB" w:rsidR="00A134B7">
        <w:rPr>
          <w:rFonts w:ascii="Century Gothic" w:hAnsi="Century Gothic" w:cs="Arial"/>
          <w:b/>
          <w:bCs/>
          <w:sz w:val="18"/>
          <w:szCs w:val="18"/>
        </w:rPr>
        <w:t>s</w:t>
      </w:r>
      <w:r w:rsidRPr="002A2DDB">
        <w:rPr>
          <w:rFonts w:ascii="Century Gothic" w:hAnsi="Century Gothic" w:cs="Arial"/>
          <w:sz w:val="18"/>
          <w:szCs w:val="18"/>
        </w:rPr>
        <w:t xml:space="preserve">: </w:t>
      </w:r>
    </w:p>
    <w:p xmlns:wp14="http://schemas.microsoft.com/office/word/2010/wordml" w:rsidRPr="002A2DDB" w:rsidR="009F1ED2" w:rsidRDefault="009F1ED2" w14:paraId="62486C05" wp14:textId="77777777">
      <w:pPr>
        <w:pStyle w:val="Header"/>
        <w:tabs>
          <w:tab w:val="clear" w:pos="4153"/>
          <w:tab w:val="clear" w:pos="8306"/>
        </w:tabs>
        <w:rPr>
          <w:rFonts w:ascii="Century Gothic" w:hAnsi="Century Gothic" w:cs="Arial"/>
          <w:sz w:val="18"/>
          <w:szCs w:val="18"/>
        </w:rPr>
      </w:pPr>
    </w:p>
    <w:p xmlns:wp14="http://schemas.microsoft.com/office/word/2010/wordml" w:rsidRPr="002A2DDB" w:rsidR="00A134B7" w:rsidRDefault="005F6775" w14:paraId="5C97D17F" wp14:textId="14E7521D">
      <w:pPr>
        <w:pStyle w:val="Header"/>
        <w:tabs>
          <w:tab w:val="clear" w:pos="4153"/>
          <w:tab w:val="clear" w:pos="8306"/>
        </w:tabs>
        <w:rPr>
          <w:rFonts w:ascii="Century Gothic" w:hAnsi="Century Gothic" w:cs="Arial"/>
          <w:sz w:val="18"/>
          <w:szCs w:val="18"/>
        </w:rPr>
      </w:pPr>
      <w:r w:rsidRPr="3FF75CBC" w:rsidR="3FF75CBC">
        <w:rPr>
          <w:rFonts w:ascii="Century Gothic" w:hAnsi="Century Gothic" w:cs="Arial"/>
          <w:sz w:val="18"/>
          <w:szCs w:val="18"/>
        </w:rPr>
        <w:t xml:space="preserve">We are lucky to have a large outdoor space with a grass area with equipment such as a rickety bridge, balance beam, slides, tyres with different materials to explore etc. We have an artificial grass area and a </w:t>
      </w:r>
      <w:r w:rsidRPr="3FF75CBC" w:rsidR="3FF75CBC">
        <w:rPr>
          <w:rFonts w:ascii="Century Gothic" w:hAnsi="Century Gothic" w:cs="Arial"/>
          <w:sz w:val="18"/>
          <w:szCs w:val="18"/>
        </w:rPr>
        <w:t>large, covered</w:t>
      </w:r>
      <w:r w:rsidRPr="3FF75CBC" w:rsidR="3FF75CBC">
        <w:rPr>
          <w:rFonts w:ascii="Century Gothic" w:hAnsi="Century Gothic" w:cs="Arial"/>
          <w:sz w:val="18"/>
          <w:szCs w:val="18"/>
        </w:rPr>
        <w:t xml:space="preserve"> deck area with chalkboards for mark making. We ensure daily opportunities for outdoor play unless the weather is dangerously bad. This is set up daily in consultation with the children.</w:t>
      </w:r>
    </w:p>
    <w:p xmlns:wp14="http://schemas.microsoft.com/office/word/2010/wordml" w:rsidRPr="002A2DDB" w:rsidR="003E245F" w:rsidRDefault="003E245F" w14:paraId="4101652C" wp14:textId="77777777">
      <w:pPr>
        <w:pStyle w:val="Header"/>
        <w:tabs>
          <w:tab w:val="clear" w:pos="4153"/>
          <w:tab w:val="clear" w:pos="8306"/>
        </w:tabs>
        <w:rPr>
          <w:rFonts w:ascii="Century Gothic" w:hAnsi="Century Gothic" w:cs="Arial"/>
          <w:sz w:val="18"/>
          <w:szCs w:val="18"/>
        </w:rPr>
      </w:pPr>
    </w:p>
    <w:p xmlns:wp14="http://schemas.microsoft.com/office/word/2010/wordml" w:rsidRPr="00D10776" w:rsidR="001850F8" w:rsidRDefault="003E245F" w14:paraId="10FDD7D9" wp14:textId="4BC981AF">
      <w:pPr>
        <w:pStyle w:val="Header"/>
        <w:tabs>
          <w:tab w:val="clear" w:pos="4153"/>
          <w:tab w:val="clear" w:pos="8306"/>
        </w:tabs>
        <w:rPr>
          <w:rFonts w:ascii="Century Gothic" w:hAnsi="Century Gothic" w:cs="Arial"/>
          <w:sz w:val="18"/>
          <w:szCs w:val="18"/>
        </w:rPr>
      </w:pPr>
      <w:r w:rsidRPr="3FF75CBC" w:rsidR="3FF75CBC">
        <w:rPr>
          <w:rFonts w:ascii="Century Gothic" w:hAnsi="Century Gothic" w:cs="Arial"/>
          <w:sz w:val="18"/>
          <w:szCs w:val="18"/>
        </w:rPr>
        <w:t>We have storage boxes to keep the outdoor equipment in. We have a selection of balls in different sizes, weights and textures, hoops, tunnels, parachute, bean bags, balance beams, rackets and scooters.</w:t>
      </w:r>
    </w:p>
    <w:p xmlns:wp14="http://schemas.microsoft.com/office/word/2010/wordml" w:rsidRPr="00D10776" w:rsidR="006430BA" w:rsidRDefault="006430BA" w14:paraId="4B99056E" wp14:textId="77777777">
      <w:pPr>
        <w:pStyle w:val="Header"/>
        <w:tabs>
          <w:tab w:val="clear" w:pos="4153"/>
          <w:tab w:val="clear" w:pos="8306"/>
        </w:tabs>
        <w:rPr>
          <w:rFonts w:ascii="Century Gothic" w:hAnsi="Century Gothic" w:cs="Arial"/>
          <w:sz w:val="18"/>
          <w:szCs w:val="18"/>
        </w:rPr>
      </w:pPr>
    </w:p>
    <w:p xmlns:wp14="http://schemas.microsoft.com/office/word/2010/wordml" w:rsidRPr="00D10776" w:rsidR="001850F8" w:rsidP="006430BA" w:rsidRDefault="001850F8" w14:paraId="773B815B" wp14:textId="77777777">
      <w:pPr>
        <w:pStyle w:val="Header"/>
        <w:numPr>
          <w:ilvl w:val="0"/>
          <w:numId w:val="1"/>
        </w:numPr>
        <w:tabs>
          <w:tab w:val="clear" w:pos="4153"/>
          <w:tab w:val="clear" w:pos="8306"/>
        </w:tabs>
        <w:rPr>
          <w:rFonts w:ascii="Century Gothic" w:hAnsi="Century Gothic" w:cs="Arial"/>
          <w:b/>
          <w:bCs/>
          <w:sz w:val="18"/>
          <w:szCs w:val="18"/>
        </w:rPr>
      </w:pPr>
      <w:r w:rsidRPr="00D10776">
        <w:rPr>
          <w:rFonts w:ascii="Century Gothic" w:hAnsi="Century Gothic" w:cs="Arial"/>
          <w:b/>
          <w:bCs/>
          <w:sz w:val="18"/>
          <w:szCs w:val="18"/>
        </w:rPr>
        <w:t>Groups of Children</w:t>
      </w:r>
      <w:r w:rsidRPr="00D10776" w:rsidR="000F77B7">
        <w:rPr>
          <w:rFonts w:ascii="Century Gothic" w:hAnsi="Century Gothic" w:cs="Arial"/>
          <w:b/>
          <w:bCs/>
          <w:sz w:val="18"/>
          <w:szCs w:val="18"/>
        </w:rPr>
        <w:t>/structure of the day</w:t>
      </w:r>
    </w:p>
    <w:p xmlns:wp14="http://schemas.microsoft.com/office/word/2010/wordml" w:rsidRPr="002A2DDB" w:rsidR="001850F8" w:rsidRDefault="001850F8" w14:paraId="1299C43A" wp14:textId="77777777">
      <w:pPr>
        <w:pStyle w:val="Header"/>
        <w:tabs>
          <w:tab w:val="clear" w:pos="4153"/>
          <w:tab w:val="clear" w:pos="8306"/>
        </w:tabs>
        <w:rPr>
          <w:rFonts w:ascii="Century Gothic" w:hAnsi="Century Gothic" w:cs="Arial"/>
          <w:sz w:val="18"/>
          <w:szCs w:val="18"/>
        </w:rPr>
      </w:pPr>
    </w:p>
    <w:p xmlns:wp14="http://schemas.microsoft.com/office/word/2010/wordml" w:rsidRPr="002A2DDB" w:rsidR="001850F8" w:rsidP="00C87180" w:rsidRDefault="001850F8" w14:paraId="003EA9C6" wp14:textId="6A32B7DF">
      <w:pPr>
        <w:pStyle w:val="Header"/>
        <w:tabs>
          <w:tab w:val="clear" w:pos="4153"/>
          <w:tab w:val="clear" w:pos="8306"/>
        </w:tabs>
        <w:rPr>
          <w:rFonts w:ascii="Century Gothic" w:hAnsi="Century Gothic" w:cs="Arial"/>
          <w:sz w:val="18"/>
          <w:szCs w:val="18"/>
        </w:rPr>
      </w:pPr>
      <w:r w:rsidRPr="3FF75CBC" w:rsidR="3FF75CBC">
        <w:rPr>
          <w:rFonts w:ascii="Century Gothic" w:hAnsi="Century Gothic" w:cs="Arial"/>
          <w:sz w:val="18"/>
          <w:szCs w:val="18"/>
        </w:rPr>
        <w:t xml:space="preserve">Grouping is very flexible. Within the open plan play area children can move from one area to another whilst supervision is maintained. All ages are </w:t>
      </w:r>
      <w:r w:rsidRPr="3FF75CBC" w:rsidR="3FF75CBC">
        <w:rPr>
          <w:rFonts w:ascii="Century Gothic" w:hAnsi="Century Gothic" w:cs="Arial"/>
          <w:sz w:val="18"/>
          <w:szCs w:val="18"/>
        </w:rPr>
        <w:t>mixed</w:t>
      </w:r>
      <w:r w:rsidRPr="3FF75CBC" w:rsidR="3FF75CBC">
        <w:rPr>
          <w:rFonts w:ascii="Century Gothic" w:hAnsi="Century Gothic" w:cs="Arial"/>
          <w:sz w:val="18"/>
          <w:szCs w:val="18"/>
        </w:rPr>
        <w:t>, and we find that this works well. It is important that children feel confident and happy to choose the activities they wish to undertake. We set up the learning environment each day, but children can ask to add extra resources to enhance their play or change what has been provided. As the age-range using the facility is quite varied we have a range of age-appropriate activities available. The first hour is free play where children can choose what they access.  Members of staff are available to support the children and enhance their learning. Key People also plan activities to support children’s learning and development based on their observations and assessments of children. These take place weekly. We have a short group time such as a story around 10.00am. We use Makaton signs and symbols from our visual timetable to remind the children that they need to tidy up, go to the toilet and wash their hands before snack time. We have a sit-down snack where we offer the children a selection of healthy options such as fresh fruit, pitta bread, wraps and a choice of milk or water to drink. We have a chosen monitor that indicates what the day of the week and the weather is – choosing from a selection of picture cards which are in home languages as well as English. We post photos on the noticeboard of which snack items we have provided each day. We say a short prayer in the form of a rhyme before snack.</w:t>
      </w:r>
    </w:p>
    <w:p xmlns:wp14="http://schemas.microsoft.com/office/word/2010/wordml" w:rsidRPr="002A2DDB" w:rsidR="006430BA" w:rsidRDefault="006430BA" w14:paraId="1AD2593C" wp14:textId="32A993BD">
      <w:pPr>
        <w:pStyle w:val="Header"/>
        <w:tabs>
          <w:tab w:val="clear" w:pos="4153"/>
          <w:tab w:val="clear" w:pos="8306"/>
        </w:tabs>
        <w:rPr>
          <w:rFonts w:ascii="Century Gothic" w:hAnsi="Century Gothic" w:cs="Arial"/>
          <w:sz w:val="18"/>
          <w:szCs w:val="18"/>
        </w:rPr>
      </w:pPr>
      <w:r w:rsidRPr="3FF75CBC" w:rsidR="3FF75CBC">
        <w:rPr>
          <w:rFonts w:ascii="Century Gothic" w:hAnsi="Century Gothic" w:cs="Arial"/>
          <w:sz w:val="18"/>
          <w:szCs w:val="18"/>
        </w:rPr>
        <w:t xml:space="preserve">All children are allocated to a particular Key Person (who has a ‘buddy’ who steps in when they are not available). Children play individually, in pairs, self-chosen small groups, whole groups, for example for stories, circle time or music. We have two short whole group times each day and staff support children at other times, sometimes working one-to-one, sometimes in small groups, sometimes leading activities but mostly sensitively supporting </w:t>
      </w:r>
      <w:r w:rsidRPr="3FF75CBC" w:rsidR="3FF75CBC">
        <w:rPr>
          <w:rFonts w:ascii="Century Gothic" w:hAnsi="Century Gothic" w:cs="Arial"/>
          <w:sz w:val="18"/>
          <w:szCs w:val="18"/>
        </w:rPr>
        <w:t>child-initiated</w:t>
      </w:r>
      <w:r w:rsidRPr="3FF75CBC" w:rsidR="3FF75CBC">
        <w:rPr>
          <w:rFonts w:ascii="Century Gothic" w:hAnsi="Century Gothic" w:cs="Arial"/>
          <w:sz w:val="18"/>
          <w:szCs w:val="18"/>
        </w:rPr>
        <w:t xml:space="preserve"> play. We work closely with Bilingual Support Assistants where we have this resource for our EAL children. We also work with BHISS (Brighton and Hove Inclusion Support Service) to support our children with additional needs.</w:t>
      </w:r>
    </w:p>
    <w:p xmlns:wp14="http://schemas.microsoft.com/office/word/2010/wordml" w:rsidRPr="002A2DDB" w:rsidR="006430BA" w:rsidRDefault="006430BA" w14:paraId="4DDBEF00" wp14:textId="77777777">
      <w:pPr>
        <w:pStyle w:val="Header"/>
        <w:tabs>
          <w:tab w:val="clear" w:pos="4153"/>
          <w:tab w:val="clear" w:pos="8306"/>
        </w:tabs>
        <w:rPr>
          <w:rFonts w:ascii="Century Gothic" w:hAnsi="Century Gothic" w:cs="Arial"/>
          <w:sz w:val="18"/>
          <w:szCs w:val="18"/>
        </w:rPr>
      </w:pPr>
    </w:p>
    <w:p w:rsidR="3FF75CBC" w:rsidP="3FF75CBC" w:rsidRDefault="3FF75CBC" w14:paraId="3EF1CD32" w14:textId="6A8C361B">
      <w:pPr>
        <w:pStyle w:val="Header"/>
        <w:numPr>
          <w:ilvl w:val="0"/>
          <w:numId w:val="1"/>
        </w:numPr>
        <w:tabs>
          <w:tab w:val="clear" w:leader="none" w:pos="4153"/>
          <w:tab w:val="clear" w:leader="none" w:pos="8306"/>
        </w:tabs>
        <w:rPr>
          <w:rFonts w:ascii="Century Gothic" w:hAnsi="Century Gothic" w:cs="Arial"/>
          <w:b w:val="1"/>
          <w:bCs w:val="1"/>
          <w:sz w:val="18"/>
          <w:szCs w:val="18"/>
        </w:rPr>
      </w:pPr>
    </w:p>
    <w:p w:rsidR="3FF75CBC" w:rsidP="3FF75CBC" w:rsidRDefault="3FF75CBC" w14:paraId="0E87B09B" w14:textId="7F80A6AC">
      <w:pPr>
        <w:pStyle w:val="Header"/>
        <w:tabs>
          <w:tab w:val="clear" w:leader="none" w:pos="4153"/>
          <w:tab w:val="clear" w:leader="none" w:pos="8306"/>
        </w:tabs>
        <w:ind w:left="0"/>
        <w:rPr>
          <w:rFonts w:ascii="Century Gothic" w:hAnsi="Century Gothic" w:cs="Arial"/>
          <w:b w:val="1"/>
          <w:bCs w:val="1"/>
          <w:sz w:val="18"/>
          <w:szCs w:val="18"/>
        </w:rPr>
      </w:pPr>
    </w:p>
    <w:p w:rsidR="3FF75CBC" w:rsidP="3FF75CBC" w:rsidRDefault="3FF75CBC" w14:paraId="19224E56" w14:textId="40EB2A1E">
      <w:pPr>
        <w:pStyle w:val="Header"/>
        <w:tabs>
          <w:tab w:val="clear" w:leader="none" w:pos="4153"/>
          <w:tab w:val="clear" w:leader="none" w:pos="8306"/>
        </w:tabs>
        <w:ind w:left="0"/>
        <w:rPr>
          <w:rFonts w:ascii="Century Gothic" w:hAnsi="Century Gothic" w:cs="Arial"/>
          <w:b w:val="1"/>
          <w:bCs w:val="1"/>
          <w:sz w:val="18"/>
          <w:szCs w:val="18"/>
        </w:rPr>
      </w:pPr>
    </w:p>
    <w:p xmlns:wp14="http://schemas.microsoft.com/office/word/2010/wordml" w:rsidRPr="002A2DDB" w:rsidR="001850F8" w:rsidP="3FF75CBC" w:rsidRDefault="001850F8" w14:paraId="4868A415" wp14:textId="77777777" wp14:noSpellErr="1">
      <w:pPr>
        <w:pStyle w:val="Header"/>
        <w:tabs>
          <w:tab w:val="clear" w:pos="4153"/>
          <w:tab w:val="clear" w:pos="8306"/>
        </w:tabs>
        <w:ind w:left="0"/>
        <w:rPr>
          <w:rFonts w:ascii="Century Gothic" w:hAnsi="Century Gothic" w:cs="Arial"/>
          <w:b w:val="1"/>
          <w:bCs w:val="1"/>
          <w:sz w:val="18"/>
          <w:szCs w:val="18"/>
        </w:rPr>
      </w:pPr>
      <w:r w:rsidRPr="3FF75CBC" w:rsidR="3FF75CBC">
        <w:rPr>
          <w:rFonts w:ascii="Century Gothic" w:hAnsi="Century Gothic" w:cs="Arial"/>
          <w:b w:val="1"/>
          <w:bCs w:val="1"/>
          <w:sz w:val="18"/>
          <w:szCs w:val="18"/>
        </w:rPr>
        <w:t>Activities Provided</w:t>
      </w:r>
    </w:p>
    <w:p xmlns:wp14="http://schemas.microsoft.com/office/word/2010/wordml" w:rsidRPr="002A2DDB" w:rsidR="001850F8" w:rsidRDefault="001850F8" w14:paraId="3461D779" wp14:textId="77777777">
      <w:pPr>
        <w:pStyle w:val="Header"/>
        <w:tabs>
          <w:tab w:val="clear" w:pos="4153"/>
          <w:tab w:val="clear" w:pos="8306"/>
        </w:tabs>
        <w:rPr>
          <w:rFonts w:ascii="Century Gothic" w:hAnsi="Century Gothic" w:cs="Arial"/>
          <w:sz w:val="18"/>
          <w:szCs w:val="18"/>
        </w:rPr>
      </w:pPr>
    </w:p>
    <w:p xmlns:wp14="http://schemas.microsoft.com/office/word/2010/wordml" w:rsidRPr="002A2DDB" w:rsidR="00005CDC" w:rsidP="00005CDC" w:rsidRDefault="00A917AA" w14:paraId="0FB03F1F" wp14:textId="4C5F3865">
      <w:pPr>
        <w:pStyle w:val="Header"/>
        <w:tabs>
          <w:tab w:val="clear" w:pos="4153"/>
          <w:tab w:val="clear" w:pos="8306"/>
        </w:tabs>
        <w:rPr>
          <w:rFonts w:ascii="Century Gothic" w:hAnsi="Century Gothic" w:cs="Arial"/>
          <w:sz w:val="18"/>
          <w:szCs w:val="18"/>
        </w:rPr>
      </w:pPr>
      <w:r w:rsidRPr="3FF75CBC" w:rsidR="3FF75CBC">
        <w:rPr>
          <w:rFonts w:ascii="Century Gothic" w:hAnsi="Century Gothic" w:cs="Arial"/>
          <w:sz w:val="18"/>
          <w:szCs w:val="18"/>
        </w:rPr>
        <w:t xml:space="preserve">We have a wide variety of resources available and as many as possible are stored at child level with photographic or object of reference labels as well as text labels. Key People plan individually for their children, focussing on Support Plan targets where applicable and ensuring the whole curriculum (all Areas of Learning) is covered within each term. This individual planning take place once a fortnight (with amendments to incorporate children’s changing interests and progress) and activities are observed regularly.  </w:t>
      </w:r>
    </w:p>
    <w:p xmlns:wp14="http://schemas.microsoft.com/office/word/2010/wordml" w:rsidRPr="002A2DDB" w:rsidR="00005CDC" w:rsidP="00005CDC" w:rsidRDefault="00005CDC" w14:paraId="3CF2D8B6" wp14:textId="77777777">
      <w:pPr>
        <w:pStyle w:val="Header"/>
        <w:tabs>
          <w:tab w:val="clear" w:pos="4153"/>
          <w:tab w:val="clear" w:pos="8306"/>
        </w:tabs>
        <w:rPr>
          <w:rFonts w:ascii="Century Gothic" w:hAnsi="Century Gothic" w:cs="Arial"/>
          <w:sz w:val="18"/>
          <w:szCs w:val="18"/>
        </w:rPr>
      </w:pPr>
    </w:p>
    <w:p xmlns:wp14="http://schemas.microsoft.com/office/word/2010/wordml" w:rsidRPr="002A2DDB" w:rsidR="001850F8" w:rsidP="00005CDC" w:rsidRDefault="001850F8" w14:paraId="0718BC6F" wp14:textId="77777777">
      <w:pPr>
        <w:pStyle w:val="Header"/>
        <w:tabs>
          <w:tab w:val="clear" w:pos="4153"/>
          <w:tab w:val="clear" w:pos="8306"/>
        </w:tabs>
        <w:rPr>
          <w:rFonts w:ascii="Century Gothic" w:hAnsi="Century Gothic" w:cs="Arial"/>
          <w:b/>
          <w:bCs/>
          <w:sz w:val="18"/>
          <w:szCs w:val="18"/>
        </w:rPr>
      </w:pPr>
      <w:r w:rsidRPr="002A2DDB">
        <w:rPr>
          <w:rFonts w:ascii="Century Gothic" w:hAnsi="Century Gothic" w:cs="Arial"/>
          <w:b/>
          <w:bCs/>
          <w:sz w:val="18"/>
          <w:szCs w:val="18"/>
        </w:rPr>
        <w:t>Staffing Structure</w:t>
      </w:r>
    </w:p>
    <w:p xmlns:wp14="http://schemas.microsoft.com/office/word/2010/wordml" w:rsidRPr="002A2DDB" w:rsidR="001850F8" w:rsidRDefault="001850F8" w14:paraId="0FB78278" wp14:textId="77777777">
      <w:pPr>
        <w:pStyle w:val="Header"/>
        <w:tabs>
          <w:tab w:val="clear" w:pos="4153"/>
          <w:tab w:val="clear" w:pos="8306"/>
        </w:tabs>
        <w:rPr>
          <w:rFonts w:ascii="Century Gothic" w:hAnsi="Century Gothic" w:cs="Arial"/>
          <w:sz w:val="18"/>
          <w:szCs w:val="18"/>
        </w:rPr>
      </w:pPr>
    </w:p>
    <w:p xmlns:wp14="http://schemas.microsoft.com/office/word/2010/wordml" w:rsidRPr="002A2DDB" w:rsidR="00977F74" w:rsidRDefault="00977F74" w14:paraId="66FF1CE4" wp14:textId="740172BB">
      <w:pPr>
        <w:pStyle w:val="Header"/>
        <w:tabs>
          <w:tab w:val="clear" w:pos="4153"/>
          <w:tab w:val="clear" w:pos="8306"/>
        </w:tabs>
        <w:rPr>
          <w:rFonts w:ascii="Century Gothic" w:hAnsi="Century Gothic" w:cs="Arial"/>
          <w:sz w:val="18"/>
          <w:szCs w:val="18"/>
        </w:rPr>
      </w:pPr>
      <w:r w:rsidRPr="3FF75CBC" w:rsidR="3FF75CBC">
        <w:rPr>
          <w:rFonts w:ascii="Century Gothic" w:hAnsi="Century Gothic" w:cs="Arial"/>
          <w:sz w:val="18"/>
          <w:szCs w:val="18"/>
        </w:rPr>
        <w:t>We have five regular staff (in addition to the owner). There is always at least one member of staff present with a valid paediatric first aid certificate. All staff complete child protection/safeguarding training and update this regularly. We meet all requirements of the Early Years Foundation Stage statutory framework, maintaining or exceeding a ratio of 1 adult to 8 children (over 3s) and 1 adult to 4 children (under 3s). We usually exceed the qualification requirements considerably. We have our own Bank Staff who we recruit and vet ourselves.</w:t>
      </w:r>
    </w:p>
    <w:p xmlns:wp14="http://schemas.microsoft.com/office/word/2010/wordml" w:rsidRPr="002A2DDB" w:rsidR="001850F8" w:rsidRDefault="00794D98" w14:paraId="533DA0F0" wp14:textId="14EE054A">
      <w:pPr>
        <w:pStyle w:val="Header"/>
        <w:tabs>
          <w:tab w:val="clear" w:pos="4153"/>
          <w:tab w:val="clear" w:pos="8306"/>
        </w:tabs>
        <w:rPr>
          <w:rFonts w:ascii="Century Gothic" w:hAnsi="Century Gothic" w:cs="Arial"/>
          <w:sz w:val="18"/>
          <w:szCs w:val="18"/>
        </w:rPr>
      </w:pPr>
      <w:r w:rsidRPr="7420A961" w:rsidR="7420A961">
        <w:rPr>
          <w:rFonts w:ascii="Century Gothic" w:hAnsi="Century Gothic" w:cs="Arial"/>
          <w:sz w:val="18"/>
          <w:szCs w:val="18"/>
        </w:rPr>
        <w:t xml:space="preserve">Our owner is a qualified teacher with Early Years Professional Status. She oversees the whole setting and is responsible for: teaching and learning, behaviour and jointly responsible for safeguarding.  One of our Managers has a Level 4 certificate in Early Years and is the Lead Practitioner for safeguarding. Our second Manager is also our SENCO and has a Leve 3 qualification in Early Years. Our Early Years Practitioners have Level 3 childcare qualifications. </w:t>
      </w:r>
    </w:p>
    <w:p xmlns:wp14="http://schemas.microsoft.com/office/word/2010/wordml" w:rsidRPr="002A2DDB" w:rsidR="007B4039" w:rsidRDefault="007B4039" w14:paraId="1FC39945" wp14:textId="77777777">
      <w:pPr>
        <w:pStyle w:val="Header"/>
        <w:tabs>
          <w:tab w:val="clear" w:pos="4153"/>
          <w:tab w:val="clear" w:pos="8306"/>
        </w:tabs>
        <w:rPr>
          <w:rFonts w:ascii="Century Gothic" w:hAnsi="Century Gothic" w:cs="Arial"/>
          <w:sz w:val="18"/>
          <w:szCs w:val="18"/>
        </w:rPr>
      </w:pPr>
    </w:p>
    <w:p xmlns:wp14="http://schemas.microsoft.com/office/word/2010/wordml" w:rsidRPr="002A2DDB" w:rsidR="007B4039" w:rsidRDefault="007B4039" w14:paraId="5A16934C" wp14:textId="77777777">
      <w:pPr>
        <w:pStyle w:val="Header"/>
        <w:tabs>
          <w:tab w:val="clear" w:pos="4153"/>
          <w:tab w:val="clear" w:pos="8306"/>
        </w:tabs>
        <w:rPr>
          <w:rFonts w:ascii="Century Gothic" w:hAnsi="Century Gothic" w:cs="Arial"/>
          <w:sz w:val="18"/>
          <w:szCs w:val="18"/>
        </w:rPr>
      </w:pPr>
      <w:r w:rsidRPr="002A2DDB">
        <w:rPr>
          <w:rFonts w:ascii="Century Gothic" w:hAnsi="Century Gothic" w:cs="Arial"/>
          <w:sz w:val="18"/>
          <w:szCs w:val="18"/>
        </w:rPr>
        <w:t xml:space="preserve">We </w:t>
      </w:r>
      <w:r w:rsidRPr="002A2DDB" w:rsidR="002B1331">
        <w:rPr>
          <w:rFonts w:ascii="Century Gothic" w:hAnsi="Century Gothic" w:cs="Arial"/>
          <w:sz w:val="18"/>
          <w:szCs w:val="18"/>
        </w:rPr>
        <w:t>sometimes</w:t>
      </w:r>
      <w:r w:rsidRPr="002A2DDB">
        <w:rPr>
          <w:rFonts w:ascii="Century Gothic" w:hAnsi="Century Gothic" w:cs="Arial"/>
          <w:sz w:val="18"/>
          <w:szCs w:val="18"/>
        </w:rPr>
        <w:t xml:space="preserve"> have </w:t>
      </w:r>
      <w:r w:rsidRPr="002A2DDB" w:rsidR="002B1331">
        <w:rPr>
          <w:rFonts w:ascii="Century Gothic" w:hAnsi="Century Gothic" w:cs="Arial"/>
          <w:sz w:val="18"/>
          <w:szCs w:val="18"/>
        </w:rPr>
        <w:t>work experience students</w:t>
      </w:r>
      <w:r w:rsidRPr="002A2DDB" w:rsidR="009941C4">
        <w:rPr>
          <w:rFonts w:ascii="Century Gothic" w:hAnsi="Century Gothic" w:cs="Arial"/>
          <w:sz w:val="18"/>
          <w:szCs w:val="18"/>
        </w:rPr>
        <w:t xml:space="preserve"> and apprentices</w:t>
      </w:r>
      <w:r w:rsidRPr="002A2DDB">
        <w:rPr>
          <w:rFonts w:ascii="Century Gothic" w:hAnsi="Century Gothic" w:cs="Arial"/>
          <w:sz w:val="18"/>
          <w:szCs w:val="18"/>
        </w:rPr>
        <w:t xml:space="preserve">. </w:t>
      </w:r>
    </w:p>
    <w:p xmlns:wp14="http://schemas.microsoft.com/office/word/2010/wordml" w:rsidRPr="002A2DDB" w:rsidR="007B4039" w:rsidRDefault="007B4039" w14:paraId="0562CB0E" wp14:textId="77777777">
      <w:pPr>
        <w:pStyle w:val="Header"/>
        <w:tabs>
          <w:tab w:val="clear" w:pos="4153"/>
          <w:tab w:val="clear" w:pos="8306"/>
        </w:tabs>
        <w:rPr>
          <w:rFonts w:ascii="Century Gothic" w:hAnsi="Century Gothic" w:cs="Arial"/>
          <w:sz w:val="18"/>
          <w:szCs w:val="18"/>
        </w:rPr>
      </w:pPr>
    </w:p>
    <w:p xmlns:wp14="http://schemas.microsoft.com/office/word/2010/wordml" w:rsidRPr="002A2DDB" w:rsidR="007B4039" w:rsidRDefault="00835E26" w14:paraId="2D84DEF6" wp14:textId="77777777">
      <w:pPr>
        <w:pStyle w:val="Header"/>
        <w:tabs>
          <w:tab w:val="clear" w:pos="4153"/>
          <w:tab w:val="clear" w:pos="8306"/>
        </w:tabs>
        <w:rPr>
          <w:rFonts w:ascii="Century Gothic" w:hAnsi="Century Gothic" w:cs="Arial"/>
          <w:sz w:val="18"/>
          <w:szCs w:val="18"/>
        </w:rPr>
      </w:pPr>
      <w:r w:rsidRPr="002A2DDB">
        <w:rPr>
          <w:rFonts w:ascii="Century Gothic" w:hAnsi="Century Gothic" w:cs="Arial"/>
          <w:sz w:val="18"/>
          <w:szCs w:val="18"/>
        </w:rPr>
        <w:t xml:space="preserve">We take the issue of safeguarding extremely seriously. </w:t>
      </w:r>
      <w:r w:rsidRPr="002A2DDB" w:rsidR="007B4039">
        <w:rPr>
          <w:rFonts w:ascii="Century Gothic" w:hAnsi="Century Gothic" w:cs="Arial"/>
          <w:sz w:val="18"/>
          <w:szCs w:val="18"/>
        </w:rPr>
        <w:t xml:space="preserve">All staff are </w:t>
      </w:r>
      <w:r w:rsidRPr="002A2DDB" w:rsidR="00146245">
        <w:rPr>
          <w:rFonts w:ascii="Century Gothic" w:hAnsi="Century Gothic" w:cs="Arial"/>
          <w:sz w:val="18"/>
          <w:szCs w:val="18"/>
        </w:rPr>
        <w:t xml:space="preserve">DBS </w:t>
      </w:r>
      <w:r w:rsidRPr="002A2DDB" w:rsidR="007B4039">
        <w:rPr>
          <w:rFonts w:ascii="Century Gothic" w:hAnsi="Century Gothic" w:cs="Arial"/>
          <w:sz w:val="18"/>
          <w:szCs w:val="18"/>
        </w:rPr>
        <w:t>checked.</w:t>
      </w:r>
    </w:p>
    <w:p xmlns:wp14="http://schemas.microsoft.com/office/word/2010/wordml" w:rsidRPr="002A2DDB" w:rsidR="001850F8" w:rsidRDefault="001850F8" w14:paraId="34CE0A41" wp14:textId="77777777">
      <w:pPr>
        <w:pStyle w:val="Header"/>
        <w:tabs>
          <w:tab w:val="clear" w:pos="4153"/>
          <w:tab w:val="clear" w:pos="8306"/>
        </w:tabs>
        <w:rPr>
          <w:rFonts w:ascii="Century Gothic" w:hAnsi="Century Gothic" w:cs="Arial"/>
          <w:sz w:val="18"/>
          <w:szCs w:val="18"/>
        </w:rPr>
      </w:pPr>
    </w:p>
    <w:p xmlns:wp14="http://schemas.microsoft.com/office/word/2010/wordml" w:rsidRPr="002A2DDB" w:rsidR="001850F8" w:rsidRDefault="001850F8" w14:paraId="514DAB2B" wp14:textId="77777777">
      <w:pPr>
        <w:pStyle w:val="Header"/>
        <w:numPr>
          <w:ilvl w:val="0"/>
          <w:numId w:val="1"/>
        </w:numPr>
        <w:tabs>
          <w:tab w:val="clear" w:pos="4153"/>
          <w:tab w:val="clear" w:pos="8306"/>
        </w:tabs>
        <w:rPr>
          <w:rFonts w:ascii="Century Gothic" w:hAnsi="Century Gothic" w:cs="Arial"/>
          <w:b/>
          <w:bCs/>
          <w:sz w:val="18"/>
          <w:szCs w:val="18"/>
        </w:rPr>
      </w:pPr>
      <w:r w:rsidRPr="3FF75CBC" w:rsidR="3FF75CBC">
        <w:rPr>
          <w:rFonts w:ascii="Century Gothic" w:hAnsi="Century Gothic" w:cs="Arial"/>
          <w:b w:val="1"/>
          <w:bCs w:val="1"/>
          <w:sz w:val="18"/>
          <w:szCs w:val="18"/>
        </w:rPr>
        <w:t>Staff Deployment</w:t>
      </w:r>
    </w:p>
    <w:p xmlns:wp14="http://schemas.microsoft.com/office/word/2010/wordml" w:rsidRPr="002A2DDB" w:rsidR="001850F8" w:rsidRDefault="001850F8" w14:paraId="62EBF3C5" wp14:textId="77777777">
      <w:pPr>
        <w:pStyle w:val="Header"/>
        <w:tabs>
          <w:tab w:val="clear" w:pos="4153"/>
          <w:tab w:val="clear" w:pos="8306"/>
        </w:tabs>
        <w:rPr>
          <w:rFonts w:ascii="Century Gothic" w:hAnsi="Century Gothic" w:cs="Arial"/>
          <w:sz w:val="18"/>
          <w:szCs w:val="18"/>
        </w:rPr>
      </w:pPr>
    </w:p>
    <w:p xmlns:wp14="http://schemas.microsoft.com/office/word/2010/wordml" w:rsidRPr="002A2DDB" w:rsidR="001850F8" w:rsidRDefault="001850F8" w14:paraId="6853FDDD" wp14:textId="4A6876E2">
      <w:pPr>
        <w:pStyle w:val="Header"/>
        <w:tabs>
          <w:tab w:val="clear" w:pos="4153"/>
          <w:tab w:val="clear" w:pos="8306"/>
        </w:tabs>
        <w:rPr>
          <w:rFonts w:ascii="Century Gothic" w:hAnsi="Century Gothic" w:cs="Arial"/>
          <w:sz w:val="18"/>
          <w:szCs w:val="18"/>
        </w:rPr>
      </w:pPr>
      <w:r w:rsidRPr="3FF75CBC" w:rsidR="3FF75CBC">
        <w:rPr>
          <w:rFonts w:ascii="Century Gothic" w:hAnsi="Century Gothic" w:cs="Arial"/>
          <w:sz w:val="18"/>
          <w:szCs w:val="18"/>
        </w:rPr>
        <w:t>Staff will be working with the children for most of the time they are at work. Each Key Person has regular non-contact in order to complete planning and Tapestry updates for their key children. The owner is u supernumerary but also works with the children as requires. She leads and supports good practice in all areas and continuous evaluation of the setting. The managers or owner are available to talk to parents each day.  Although we have a key person system, children will be moving from one activity to another and will therefore be under the supervision of a variety of members of staff at different times of the day.  If a member of staff is assisting a child with toileting, another member of staff will be within sight or hearing (see Toileting Procedure for more detail). When we are operating free flow (where children can choose whether to play indoors or outside), the most senior member of staff is responsible for deploying staff effectively; if most children are outside, most staff will be outside for example.</w:t>
      </w:r>
    </w:p>
    <w:p xmlns:wp14="http://schemas.microsoft.com/office/word/2010/wordml" w:rsidRPr="002A2DDB" w:rsidR="00CA74F8" w:rsidRDefault="00CA74F8" w14:paraId="6D98A12B" wp14:textId="77777777">
      <w:pPr>
        <w:pStyle w:val="Header"/>
        <w:tabs>
          <w:tab w:val="clear" w:pos="4153"/>
          <w:tab w:val="clear" w:pos="8306"/>
        </w:tabs>
        <w:rPr>
          <w:rFonts w:ascii="Century Gothic" w:hAnsi="Century Gothic" w:cs="Arial"/>
          <w:sz w:val="18"/>
          <w:szCs w:val="18"/>
        </w:rPr>
      </w:pPr>
    </w:p>
    <w:p xmlns:wp14="http://schemas.microsoft.com/office/word/2010/wordml" w:rsidRPr="002A2DDB" w:rsidR="00CA74F8" w:rsidRDefault="00CA74F8" w14:paraId="2946DB82" wp14:textId="77777777">
      <w:pPr>
        <w:pStyle w:val="Header"/>
        <w:tabs>
          <w:tab w:val="clear" w:pos="4153"/>
          <w:tab w:val="clear" w:pos="8306"/>
        </w:tabs>
        <w:rPr>
          <w:rFonts w:ascii="Century Gothic" w:hAnsi="Century Gothic" w:cs="Arial"/>
          <w:sz w:val="18"/>
          <w:szCs w:val="18"/>
        </w:rPr>
      </w:pPr>
    </w:p>
    <w:p xmlns:wp14="http://schemas.microsoft.com/office/word/2010/wordml" w:rsidRPr="002A2DDB" w:rsidR="001850F8" w:rsidRDefault="001850F8" w14:paraId="020602F2" wp14:textId="77777777">
      <w:pPr>
        <w:pStyle w:val="Header"/>
        <w:numPr>
          <w:ilvl w:val="0"/>
          <w:numId w:val="1"/>
        </w:numPr>
        <w:tabs>
          <w:tab w:val="clear" w:pos="4153"/>
          <w:tab w:val="clear" w:pos="8306"/>
        </w:tabs>
        <w:rPr>
          <w:rFonts w:ascii="Century Gothic" w:hAnsi="Century Gothic" w:cs="Arial"/>
          <w:b/>
          <w:bCs/>
          <w:sz w:val="18"/>
          <w:szCs w:val="18"/>
        </w:rPr>
      </w:pPr>
      <w:r w:rsidRPr="3FF75CBC" w:rsidR="3FF75CBC">
        <w:rPr>
          <w:rFonts w:ascii="Century Gothic" w:hAnsi="Century Gothic" w:cs="Arial"/>
          <w:b w:val="1"/>
          <w:bCs w:val="1"/>
          <w:sz w:val="18"/>
          <w:szCs w:val="18"/>
        </w:rPr>
        <w:t>Management of Staff</w:t>
      </w:r>
    </w:p>
    <w:p xmlns:wp14="http://schemas.microsoft.com/office/word/2010/wordml" w:rsidRPr="002A2DDB" w:rsidR="001850F8" w:rsidRDefault="001850F8" w14:paraId="5997CC1D" wp14:textId="77777777">
      <w:pPr>
        <w:pStyle w:val="Header"/>
        <w:tabs>
          <w:tab w:val="clear" w:pos="4153"/>
          <w:tab w:val="clear" w:pos="8306"/>
        </w:tabs>
        <w:ind w:left="75"/>
        <w:rPr>
          <w:rFonts w:ascii="Century Gothic" w:hAnsi="Century Gothic" w:cs="Arial"/>
          <w:sz w:val="18"/>
          <w:szCs w:val="18"/>
        </w:rPr>
      </w:pPr>
    </w:p>
    <w:p xmlns:wp14="http://schemas.microsoft.com/office/word/2010/wordml" w:rsidRPr="002A2DDB" w:rsidR="001850F8" w:rsidP="00C87180" w:rsidRDefault="001850F8" w14:paraId="0DB2BFDF" wp14:textId="4D75A49E">
      <w:pPr>
        <w:pStyle w:val="Header"/>
        <w:tabs>
          <w:tab w:val="clear" w:pos="4153"/>
          <w:tab w:val="clear" w:pos="8306"/>
        </w:tabs>
        <w:ind w:left="75"/>
        <w:rPr>
          <w:rFonts w:ascii="Century Gothic" w:hAnsi="Century Gothic" w:cs="Arial"/>
          <w:sz w:val="18"/>
          <w:szCs w:val="18"/>
        </w:rPr>
      </w:pPr>
      <w:r w:rsidRPr="7420A961" w:rsidR="7420A961">
        <w:rPr>
          <w:rFonts w:ascii="Century Gothic" w:hAnsi="Century Gothic" w:cs="Arial"/>
          <w:sz w:val="18"/>
          <w:szCs w:val="18"/>
        </w:rPr>
        <w:t xml:space="preserve">The setting is a private limited company and Roopal Patel is the owner. Staff Meetings are held every term where possible. Members of staff meet individually with a Manager every term for Supervision meetings.  Members of staff are expected to attend regular training as necessary. </w:t>
      </w:r>
    </w:p>
    <w:p xmlns:wp14="http://schemas.microsoft.com/office/word/2010/wordml" w:rsidRPr="002A2DDB" w:rsidR="00F4589A" w:rsidP="00363B33" w:rsidRDefault="00F4589A" w14:paraId="6B699379" wp14:textId="13994956">
      <w:pPr>
        <w:pStyle w:val="Header"/>
        <w:tabs>
          <w:tab w:val="clear" w:pos="4153"/>
          <w:tab w:val="clear" w:pos="8306"/>
        </w:tabs>
        <w:ind w:left="75"/>
        <w:rPr>
          <w:rFonts w:ascii="Century Gothic" w:hAnsi="Century Gothic" w:cs="Arial"/>
          <w:sz w:val="18"/>
          <w:szCs w:val="18"/>
        </w:rPr>
      </w:pPr>
    </w:p>
    <w:p xmlns:wp14="http://schemas.microsoft.com/office/word/2010/wordml" w:rsidRPr="002A2DDB" w:rsidR="00F4589A" w:rsidP="00363B33" w:rsidRDefault="00F4589A" w14:paraId="3FE9F23F" wp14:textId="77777777">
      <w:pPr>
        <w:pStyle w:val="Header"/>
        <w:tabs>
          <w:tab w:val="clear" w:pos="4153"/>
          <w:tab w:val="clear" w:pos="8306"/>
        </w:tabs>
        <w:ind w:left="75"/>
        <w:rPr>
          <w:rFonts w:ascii="Century Gothic" w:hAnsi="Century Gothic" w:cs="Arial"/>
          <w:sz w:val="18"/>
          <w:szCs w:val="18"/>
        </w:rPr>
      </w:pPr>
    </w:p>
    <w:p xmlns:wp14="http://schemas.microsoft.com/office/word/2010/wordml" w:rsidRPr="002A2DDB" w:rsidR="001850F8" w:rsidRDefault="001850F8" w14:paraId="52C37AFE" wp14:textId="77777777">
      <w:pPr>
        <w:pStyle w:val="Header"/>
        <w:numPr>
          <w:ilvl w:val="0"/>
          <w:numId w:val="1"/>
        </w:numPr>
        <w:tabs>
          <w:tab w:val="clear" w:pos="4153"/>
          <w:tab w:val="clear" w:pos="8306"/>
        </w:tabs>
        <w:rPr>
          <w:rFonts w:ascii="Century Gothic" w:hAnsi="Century Gothic" w:cs="Arial"/>
          <w:b/>
          <w:bCs/>
          <w:sz w:val="18"/>
          <w:szCs w:val="18"/>
        </w:rPr>
      </w:pPr>
      <w:r w:rsidRPr="3FF75CBC" w:rsidR="3FF75CBC">
        <w:rPr>
          <w:rFonts w:ascii="Century Gothic" w:hAnsi="Century Gothic" w:cs="Arial"/>
          <w:b w:val="1"/>
          <w:bCs w:val="1"/>
          <w:sz w:val="18"/>
          <w:szCs w:val="18"/>
        </w:rPr>
        <w:t>Responding to Parent</w:t>
      </w:r>
      <w:r w:rsidRPr="3FF75CBC" w:rsidR="3FF75CBC">
        <w:rPr>
          <w:rFonts w:ascii="Century Gothic" w:hAnsi="Century Gothic" w:cs="Arial"/>
          <w:b w:val="1"/>
          <w:bCs w:val="1"/>
          <w:sz w:val="18"/>
          <w:szCs w:val="18"/>
        </w:rPr>
        <w:t>s’</w:t>
      </w:r>
      <w:r w:rsidRPr="3FF75CBC" w:rsidR="3FF75CBC">
        <w:rPr>
          <w:rFonts w:ascii="Century Gothic" w:hAnsi="Century Gothic" w:cs="Arial"/>
          <w:b w:val="1"/>
          <w:bCs w:val="1"/>
          <w:sz w:val="18"/>
          <w:szCs w:val="18"/>
        </w:rPr>
        <w:t xml:space="preserve"> and Others</w:t>
      </w:r>
      <w:r w:rsidRPr="3FF75CBC" w:rsidR="3FF75CBC">
        <w:rPr>
          <w:rFonts w:ascii="Century Gothic" w:hAnsi="Century Gothic" w:cs="Arial"/>
          <w:b w:val="1"/>
          <w:bCs w:val="1"/>
          <w:sz w:val="18"/>
          <w:szCs w:val="18"/>
        </w:rPr>
        <w:t>’</w:t>
      </w:r>
      <w:r w:rsidRPr="3FF75CBC" w:rsidR="3FF75CBC">
        <w:rPr>
          <w:rFonts w:ascii="Century Gothic" w:hAnsi="Century Gothic" w:cs="Arial"/>
          <w:b w:val="1"/>
          <w:bCs w:val="1"/>
          <w:sz w:val="18"/>
          <w:szCs w:val="18"/>
        </w:rPr>
        <w:t xml:space="preserve"> Feedback</w:t>
      </w:r>
    </w:p>
    <w:p xmlns:wp14="http://schemas.microsoft.com/office/word/2010/wordml" w:rsidRPr="002A2DDB" w:rsidR="001850F8" w:rsidRDefault="001850F8" w14:paraId="1F72F646" wp14:textId="77777777">
      <w:pPr>
        <w:pStyle w:val="Header"/>
        <w:tabs>
          <w:tab w:val="clear" w:pos="4153"/>
          <w:tab w:val="clear" w:pos="8306"/>
        </w:tabs>
        <w:rPr>
          <w:rFonts w:ascii="Century Gothic" w:hAnsi="Century Gothic" w:cs="Arial"/>
          <w:sz w:val="18"/>
          <w:szCs w:val="18"/>
        </w:rPr>
      </w:pPr>
    </w:p>
    <w:p xmlns:wp14="http://schemas.microsoft.com/office/word/2010/wordml" w:rsidRPr="002A2DDB" w:rsidR="001850F8" w:rsidP="002A5FCC" w:rsidRDefault="00FD4B95" w14:paraId="5656DC7B" wp14:textId="77777777">
      <w:pPr>
        <w:pStyle w:val="Header"/>
        <w:tabs>
          <w:tab w:val="clear" w:pos="4153"/>
          <w:tab w:val="clear" w:pos="8306"/>
        </w:tabs>
        <w:rPr>
          <w:rFonts w:ascii="Arial" w:hAnsi="Arial" w:cs="Arial"/>
          <w:sz w:val="18"/>
          <w:szCs w:val="18"/>
        </w:rPr>
      </w:pPr>
      <w:r w:rsidRPr="3FF75CBC" w:rsidR="3FF75CBC">
        <w:rPr>
          <w:rFonts w:ascii="Century Gothic" w:hAnsi="Century Gothic"/>
          <w:sz w:val="18"/>
          <w:szCs w:val="18"/>
        </w:rPr>
        <w:t xml:space="preserve">We issue questionnaires to parents </w:t>
      </w:r>
      <w:r w:rsidRPr="3FF75CBC" w:rsidR="3FF75CBC">
        <w:rPr>
          <w:rFonts w:ascii="Century Gothic" w:hAnsi="Century Gothic"/>
          <w:sz w:val="18"/>
          <w:szCs w:val="18"/>
        </w:rPr>
        <w:t>periodically</w:t>
      </w:r>
      <w:r w:rsidRPr="3FF75CBC" w:rsidR="3FF75CBC">
        <w:rPr>
          <w:rFonts w:ascii="Century Gothic" w:hAnsi="Century Gothic"/>
          <w:sz w:val="18"/>
          <w:szCs w:val="18"/>
        </w:rPr>
        <w:t xml:space="preserve"> and take on board suggestions and comments made. We have a ‘suggestions box’ in the lobby area</w:t>
      </w:r>
      <w:r w:rsidRPr="3FF75CBC" w:rsidR="3FF75CBC">
        <w:rPr>
          <w:rFonts w:ascii="Century Gothic" w:hAnsi="Century Gothic"/>
          <w:sz w:val="18"/>
          <w:szCs w:val="18"/>
        </w:rPr>
        <w:t xml:space="preserve">. We also ask parents to </w:t>
      </w:r>
      <w:r w:rsidRPr="3FF75CBC" w:rsidR="3FF75CBC">
        <w:rPr>
          <w:rFonts w:ascii="Century Gothic" w:hAnsi="Century Gothic"/>
          <w:sz w:val="18"/>
          <w:szCs w:val="18"/>
        </w:rPr>
        <w:t>contribute to</w:t>
      </w:r>
      <w:r w:rsidRPr="3FF75CBC" w:rsidR="3FF75CBC">
        <w:rPr>
          <w:rFonts w:ascii="Century Gothic" w:hAnsi="Century Gothic"/>
          <w:sz w:val="18"/>
          <w:szCs w:val="18"/>
        </w:rPr>
        <w:t xml:space="preserve"> their child’s </w:t>
      </w:r>
      <w:r w:rsidRPr="3FF75CBC" w:rsidR="3FF75CBC">
        <w:rPr>
          <w:rFonts w:ascii="Century Gothic" w:hAnsi="Century Gothic"/>
          <w:sz w:val="18"/>
          <w:szCs w:val="18"/>
        </w:rPr>
        <w:t xml:space="preserve">developmental record on our </w:t>
      </w:r>
      <w:r w:rsidRPr="3FF75CBC" w:rsidR="3FF75CBC">
        <w:rPr>
          <w:rFonts w:ascii="Century Gothic" w:hAnsi="Century Gothic"/>
          <w:sz w:val="18"/>
          <w:szCs w:val="18"/>
        </w:rPr>
        <w:t>Tapestry</w:t>
      </w:r>
      <w:r w:rsidRPr="3FF75CBC" w:rsidR="3FF75CBC">
        <w:rPr>
          <w:rFonts w:ascii="Century Gothic" w:hAnsi="Century Gothic"/>
          <w:sz w:val="18"/>
          <w:szCs w:val="18"/>
        </w:rPr>
        <w:t xml:space="preserve"> </w:t>
      </w:r>
      <w:r w:rsidRPr="3FF75CBC" w:rsidR="3FF75CBC">
        <w:rPr>
          <w:rFonts w:ascii="Century Gothic" w:hAnsi="Century Gothic"/>
          <w:sz w:val="18"/>
          <w:szCs w:val="18"/>
        </w:rPr>
        <w:t xml:space="preserve">online system. </w:t>
      </w:r>
      <w:r w:rsidRPr="3FF75CBC" w:rsidR="3FF75CBC">
        <w:rPr>
          <w:rFonts w:ascii="Century Gothic" w:hAnsi="Century Gothic"/>
          <w:sz w:val="18"/>
          <w:szCs w:val="18"/>
        </w:rPr>
        <w:t xml:space="preserve">Parents/carers can speak to staff informally at the beginning/end of the day, by </w:t>
      </w:r>
      <w:r w:rsidRPr="3FF75CBC" w:rsidR="3FF75CBC">
        <w:rPr>
          <w:rFonts w:ascii="Century Gothic" w:hAnsi="Century Gothic"/>
          <w:sz w:val="18"/>
          <w:szCs w:val="18"/>
        </w:rPr>
        <w:t>telephone or by email</w:t>
      </w:r>
      <w:r w:rsidRPr="3FF75CBC" w:rsidR="3FF75CBC">
        <w:rPr>
          <w:rFonts w:ascii="Century Gothic" w:hAnsi="Century Gothic"/>
          <w:sz w:val="18"/>
          <w:szCs w:val="18"/>
        </w:rPr>
        <w:t xml:space="preserve"> or text/</w:t>
      </w:r>
      <w:proofErr w:type="spellStart"/>
      <w:r w:rsidRPr="3FF75CBC" w:rsidR="3FF75CBC">
        <w:rPr>
          <w:rFonts w:ascii="Century Gothic" w:hAnsi="Century Gothic"/>
          <w:sz w:val="18"/>
          <w:szCs w:val="18"/>
        </w:rPr>
        <w:t>whatsapp</w:t>
      </w:r>
      <w:proofErr w:type="spellEnd"/>
      <w:r w:rsidRPr="3FF75CBC" w:rsidR="3FF75CBC">
        <w:rPr>
          <w:rFonts w:ascii="Century Gothic" w:hAnsi="Century Gothic"/>
          <w:sz w:val="18"/>
          <w:szCs w:val="18"/>
        </w:rPr>
        <w:t xml:space="preserve">. </w:t>
      </w:r>
      <w:r w:rsidRPr="3FF75CBC" w:rsidR="3FF75CBC">
        <w:rPr>
          <w:rFonts w:ascii="Century Gothic" w:hAnsi="Century Gothic"/>
          <w:sz w:val="18"/>
          <w:szCs w:val="18"/>
        </w:rPr>
        <w:t xml:space="preserve">Any difficulties or problems that parents or carers experience will be dealt with as speedily and sensitively as possible, and we hope that this will normally be </w:t>
      </w:r>
      <w:r w:rsidRPr="3FF75CBC" w:rsidR="3FF75CBC">
        <w:rPr>
          <w:rFonts w:ascii="Century Gothic" w:hAnsi="Century Gothic"/>
          <w:sz w:val="18"/>
          <w:szCs w:val="18"/>
        </w:rPr>
        <w:t>sufficient to resolve any dispute/concern</w:t>
      </w:r>
      <w:r w:rsidRPr="3FF75CBC" w:rsidR="3FF75CBC">
        <w:rPr>
          <w:rFonts w:ascii="Century Gothic" w:hAnsi="Century Gothic"/>
          <w:sz w:val="18"/>
          <w:szCs w:val="18"/>
        </w:rPr>
        <w:t>.</w:t>
      </w:r>
      <w:r w:rsidRPr="3FF75CBC" w:rsidR="3FF75CBC">
        <w:rPr>
          <w:rFonts w:ascii="Century Gothic" w:hAnsi="Century Gothic"/>
          <w:sz w:val="18"/>
          <w:szCs w:val="18"/>
        </w:rPr>
        <w:t xml:space="preserve"> We have a complaints procedure which is available </w:t>
      </w:r>
      <w:r w:rsidRPr="3FF75CBC" w:rsidR="3FF75CBC">
        <w:rPr>
          <w:rFonts w:ascii="Century Gothic" w:hAnsi="Century Gothic"/>
          <w:sz w:val="18"/>
          <w:szCs w:val="18"/>
        </w:rPr>
        <w:t>on the setting’s website</w:t>
      </w:r>
      <w:r w:rsidRPr="3FF75CBC" w:rsidR="3FF75CBC">
        <w:rPr>
          <w:rFonts w:ascii="Century Gothic" w:hAnsi="Century Gothic"/>
          <w:sz w:val="18"/>
          <w:szCs w:val="18"/>
        </w:rPr>
        <w:t xml:space="preserve"> and </w:t>
      </w:r>
      <w:r w:rsidRPr="3FF75CBC" w:rsidR="3FF75CBC">
        <w:rPr>
          <w:rFonts w:ascii="Century Gothic" w:hAnsi="Century Gothic"/>
          <w:sz w:val="18"/>
          <w:szCs w:val="18"/>
        </w:rPr>
        <w:t>on the noticeboard</w:t>
      </w:r>
      <w:r w:rsidRPr="3FF75CBC" w:rsidR="3FF75CBC">
        <w:rPr>
          <w:rFonts w:ascii="Century Gothic" w:hAnsi="Century Gothic"/>
          <w:sz w:val="18"/>
          <w:szCs w:val="18"/>
        </w:rPr>
        <w:t xml:space="preserve"> in the lobby</w:t>
      </w:r>
      <w:r w:rsidRPr="3FF75CBC" w:rsidR="3FF75CBC">
        <w:rPr>
          <w:rFonts w:ascii="Century Gothic" w:hAnsi="Century Gothic"/>
          <w:sz w:val="18"/>
          <w:szCs w:val="18"/>
        </w:rPr>
        <w:t>.</w:t>
      </w:r>
      <w:r w:rsidRPr="3FF75CBC" w:rsidR="3FF75CBC">
        <w:rPr>
          <w:rFonts w:ascii="Century Gothic" w:hAnsi="Century Gothic"/>
          <w:sz w:val="18"/>
          <w:szCs w:val="18"/>
        </w:rPr>
        <w:t xml:space="preserve"> </w:t>
      </w:r>
    </w:p>
    <w:p w:rsidR="3FF75CBC" w:rsidP="3FF75CBC" w:rsidRDefault="3FF75CBC" w14:paraId="602420AF" w14:textId="1B2DD605">
      <w:pPr>
        <w:pStyle w:val="Header"/>
        <w:tabs>
          <w:tab w:val="clear" w:leader="none" w:pos="4153"/>
          <w:tab w:val="clear" w:leader="none" w:pos="8306"/>
        </w:tabs>
        <w:rPr>
          <w:rFonts w:ascii="Century Gothic" w:hAnsi="Century Gothic"/>
          <w:sz w:val="18"/>
          <w:szCs w:val="18"/>
        </w:rPr>
      </w:pPr>
    </w:p>
    <w:p w:rsidR="3FF75CBC" w:rsidP="3FF75CBC" w:rsidRDefault="3FF75CBC" w14:paraId="5D1967BE" w14:textId="6C5F7E64">
      <w:pPr>
        <w:pStyle w:val="Header"/>
        <w:tabs>
          <w:tab w:val="clear" w:leader="none" w:pos="4153"/>
          <w:tab w:val="clear" w:leader="none" w:pos="8306"/>
        </w:tabs>
        <w:rPr>
          <w:rFonts w:ascii="Century Gothic" w:hAnsi="Century Gothic"/>
          <w:sz w:val="18"/>
          <w:szCs w:val="18"/>
        </w:rPr>
      </w:pPr>
    </w:p>
    <w:p w:rsidR="3FF75CBC" w:rsidP="3FF75CBC" w:rsidRDefault="3FF75CBC" w14:paraId="610B8DC8" w14:textId="73ADA9DD">
      <w:pPr>
        <w:pStyle w:val="Header"/>
        <w:tabs>
          <w:tab w:val="clear" w:leader="none" w:pos="4153"/>
          <w:tab w:val="clear" w:leader="none" w:pos="8306"/>
        </w:tabs>
        <w:rPr>
          <w:rFonts w:ascii="Century Gothic" w:hAnsi="Century Gothic"/>
          <w:sz w:val="18"/>
          <w:szCs w:val="18"/>
        </w:rPr>
      </w:pPr>
      <w:r w:rsidRPr="3FF75CBC" w:rsidR="3FF75CBC">
        <w:rPr>
          <w:rFonts w:ascii="Century Gothic" w:hAnsi="Century Gothic"/>
          <w:sz w:val="18"/>
          <w:szCs w:val="18"/>
        </w:rPr>
        <w:t>Sign ….......Mandy Morgan</w:t>
      </w:r>
    </w:p>
    <w:p w:rsidR="3FF75CBC" w:rsidP="3FF75CBC" w:rsidRDefault="3FF75CBC" w14:paraId="6E177EB0" w14:textId="6B9C53E7">
      <w:pPr>
        <w:pStyle w:val="Header"/>
        <w:tabs>
          <w:tab w:val="clear" w:leader="none" w:pos="4153"/>
          <w:tab w:val="clear" w:leader="none" w:pos="8306"/>
        </w:tabs>
        <w:rPr>
          <w:rFonts w:ascii="Century Gothic" w:hAnsi="Century Gothic"/>
          <w:sz w:val="18"/>
          <w:szCs w:val="18"/>
        </w:rPr>
      </w:pPr>
    </w:p>
    <w:p w:rsidR="3FF75CBC" w:rsidP="3FF75CBC" w:rsidRDefault="3FF75CBC" w14:paraId="0B53BB33" w14:textId="451A7C46">
      <w:pPr>
        <w:pStyle w:val="Header"/>
        <w:tabs>
          <w:tab w:val="clear" w:leader="none" w:pos="4153"/>
          <w:tab w:val="clear" w:leader="none" w:pos="8306"/>
        </w:tabs>
        <w:rPr>
          <w:rFonts w:ascii="Century Gothic" w:hAnsi="Century Gothic"/>
          <w:sz w:val="18"/>
          <w:szCs w:val="18"/>
        </w:rPr>
      </w:pPr>
      <w:r w:rsidRPr="3FF75CBC" w:rsidR="3FF75CBC">
        <w:rPr>
          <w:rFonts w:ascii="Century Gothic" w:hAnsi="Century Gothic"/>
          <w:sz w:val="18"/>
          <w:szCs w:val="18"/>
        </w:rPr>
        <w:t>Role...........Manager</w:t>
      </w:r>
    </w:p>
    <w:p w:rsidR="3FF75CBC" w:rsidP="3FF75CBC" w:rsidRDefault="3FF75CBC" w14:paraId="1E60C768" w14:textId="2122B423">
      <w:pPr>
        <w:pStyle w:val="Header"/>
        <w:tabs>
          <w:tab w:val="clear" w:leader="none" w:pos="4153"/>
          <w:tab w:val="clear" w:leader="none" w:pos="8306"/>
        </w:tabs>
        <w:rPr>
          <w:rFonts w:ascii="Century Gothic" w:hAnsi="Century Gothic"/>
          <w:sz w:val="18"/>
          <w:szCs w:val="18"/>
        </w:rPr>
      </w:pPr>
    </w:p>
    <w:p w:rsidR="3FF75CBC" w:rsidP="3FF75CBC" w:rsidRDefault="3FF75CBC" w14:paraId="7EBA3C31" w14:textId="2796A385">
      <w:pPr>
        <w:pStyle w:val="Header"/>
        <w:tabs>
          <w:tab w:val="clear" w:leader="none" w:pos="4153"/>
          <w:tab w:val="clear" w:leader="none" w:pos="8306"/>
        </w:tabs>
        <w:rPr>
          <w:rFonts w:ascii="Century Gothic" w:hAnsi="Century Gothic"/>
          <w:sz w:val="18"/>
          <w:szCs w:val="18"/>
        </w:rPr>
      </w:pPr>
      <w:r w:rsidRPr="3FF75CBC" w:rsidR="3FF75CBC">
        <w:rPr>
          <w:rFonts w:ascii="Century Gothic" w:hAnsi="Century Gothic"/>
          <w:sz w:val="18"/>
          <w:szCs w:val="18"/>
        </w:rPr>
        <w:t>Date..........21/09/21</w:t>
      </w:r>
    </w:p>
    <w:sectPr w:rsidRPr="002A2DDB" w:rsidR="001850F8">
      <w:footerReference w:type="default" r:id="rId10"/>
      <w:pgSz w:w="11906" w:h="16838" w:orient="portrait"/>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C65154" w:rsidRDefault="00C65154" w14:paraId="08CE6F91" wp14:textId="77777777">
      <w:r>
        <w:separator/>
      </w:r>
    </w:p>
  </w:endnote>
  <w:endnote w:type="continuationSeparator" w:id="0">
    <w:p xmlns:wp14="http://schemas.microsoft.com/office/word/2010/wordml" w:rsidR="00C65154" w:rsidRDefault="00C65154" w14:paraId="61CDCEAD"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3763E4" w:rsidRDefault="003763E4" w14:paraId="298B4745" wp14:textId="77777777">
    <w:pPr>
      <w:pStyle w:val="Footer"/>
    </w:pPr>
    <w:r>
      <w:t>O</w:t>
    </w:r>
    <w:r w:rsidR="0023469B">
      <w:t>perational plan 20</w:t>
    </w:r>
    <w:r w:rsidR="00160B54">
      <w:t>20</w:t>
    </w:r>
  </w:p>
  <w:p xmlns:wp14="http://schemas.microsoft.com/office/word/2010/wordml" w:rsidR="00CE6015" w:rsidRDefault="00CE6015" w14:paraId="52E56223"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C65154" w:rsidRDefault="00C65154" w14:paraId="6BB9E253" wp14:textId="77777777">
      <w:r>
        <w:separator/>
      </w:r>
    </w:p>
  </w:footnote>
  <w:footnote w:type="continuationSeparator" w:id="0">
    <w:p xmlns:wp14="http://schemas.microsoft.com/office/word/2010/wordml" w:rsidR="00C65154" w:rsidRDefault="00C65154" w14:paraId="23DE523C"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B1499"/>
    <w:multiLevelType w:val="hybridMultilevel"/>
    <w:tmpl w:val="CEC27640"/>
    <w:lvl w:ilvl="0" w:tplc="972AA04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6455C40"/>
    <w:multiLevelType w:val="hybridMultilevel"/>
    <w:tmpl w:val="178A48AC"/>
    <w:lvl w:ilvl="0" w:tplc="8DE62BB4">
      <w:start w:val="1"/>
      <w:numFmt w:val="decimal"/>
      <w:lvlText w:val="%1."/>
      <w:lvlJc w:val="left"/>
      <w:pPr>
        <w:tabs>
          <w:tab w:val="num" w:pos="645"/>
        </w:tabs>
        <w:ind w:left="645" w:hanging="64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6DA4763B"/>
    <w:multiLevelType w:val="hybridMultilevel"/>
    <w:tmpl w:val="1E3E86E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7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996"/>
    <w:rsid w:val="00005CDC"/>
    <w:rsid w:val="00006FEB"/>
    <w:rsid w:val="00041474"/>
    <w:rsid w:val="00046D13"/>
    <w:rsid w:val="00050824"/>
    <w:rsid w:val="00085A36"/>
    <w:rsid w:val="000A3767"/>
    <w:rsid w:val="000C11F5"/>
    <w:rsid w:val="000F31E7"/>
    <w:rsid w:val="000F5BB0"/>
    <w:rsid w:val="000F77B7"/>
    <w:rsid w:val="00102EC0"/>
    <w:rsid w:val="00146245"/>
    <w:rsid w:val="00160B54"/>
    <w:rsid w:val="001631A2"/>
    <w:rsid w:val="001850F8"/>
    <w:rsid w:val="00185E83"/>
    <w:rsid w:val="0019130A"/>
    <w:rsid w:val="00194192"/>
    <w:rsid w:val="00196D66"/>
    <w:rsid w:val="001A4475"/>
    <w:rsid w:val="001A56E7"/>
    <w:rsid w:val="001A7C3E"/>
    <w:rsid w:val="001C0FA6"/>
    <w:rsid w:val="001D7631"/>
    <w:rsid w:val="001F435A"/>
    <w:rsid w:val="002003E5"/>
    <w:rsid w:val="00203C26"/>
    <w:rsid w:val="002056DF"/>
    <w:rsid w:val="0023469B"/>
    <w:rsid w:val="002417B2"/>
    <w:rsid w:val="00244E0D"/>
    <w:rsid w:val="00247884"/>
    <w:rsid w:val="0025335E"/>
    <w:rsid w:val="002818F9"/>
    <w:rsid w:val="002A2DDB"/>
    <w:rsid w:val="002A5F91"/>
    <w:rsid w:val="002A5FCC"/>
    <w:rsid w:val="002B1331"/>
    <w:rsid w:val="002D55AD"/>
    <w:rsid w:val="002F3027"/>
    <w:rsid w:val="0030731B"/>
    <w:rsid w:val="0031127B"/>
    <w:rsid w:val="00315636"/>
    <w:rsid w:val="00331FC0"/>
    <w:rsid w:val="00342EA1"/>
    <w:rsid w:val="00345285"/>
    <w:rsid w:val="00347CAE"/>
    <w:rsid w:val="0035693D"/>
    <w:rsid w:val="00357488"/>
    <w:rsid w:val="00363B33"/>
    <w:rsid w:val="003763E4"/>
    <w:rsid w:val="0038313F"/>
    <w:rsid w:val="003C052C"/>
    <w:rsid w:val="003D4BAB"/>
    <w:rsid w:val="003E245F"/>
    <w:rsid w:val="003E5E43"/>
    <w:rsid w:val="003F54ED"/>
    <w:rsid w:val="003F7B2B"/>
    <w:rsid w:val="00403DA7"/>
    <w:rsid w:val="00463B7E"/>
    <w:rsid w:val="004664F1"/>
    <w:rsid w:val="00484DC6"/>
    <w:rsid w:val="004E24B5"/>
    <w:rsid w:val="004F1C3F"/>
    <w:rsid w:val="0050767E"/>
    <w:rsid w:val="00514854"/>
    <w:rsid w:val="00523609"/>
    <w:rsid w:val="0053647F"/>
    <w:rsid w:val="00554902"/>
    <w:rsid w:val="00571686"/>
    <w:rsid w:val="00573C40"/>
    <w:rsid w:val="005742FD"/>
    <w:rsid w:val="00584105"/>
    <w:rsid w:val="00586DAD"/>
    <w:rsid w:val="005B0259"/>
    <w:rsid w:val="005C2964"/>
    <w:rsid w:val="005D3FE2"/>
    <w:rsid w:val="005E34B1"/>
    <w:rsid w:val="005E780A"/>
    <w:rsid w:val="005F0C64"/>
    <w:rsid w:val="005F3D9D"/>
    <w:rsid w:val="005F6775"/>
    <w:rsid w:val="00617519"/>
    <w:rsid w:val="00621C74"/>
    <w:rsid w:val="006430BA"/>
    <w:rsid w:val="006516F3"/>
    <w:rsid w:val="0066708A"/>
    <w:rsid w:val="00673B05"/>
    <w:rsid w:val="00694517"/>
    <w:rsid w:val="006A7ABB"/>
    <w:rsid w:val="006C577C"/>
    <w:rsid w:val="006D4637"/>
    <w:rsid w:val="006E58ED"/>
    <w:rsid w:val="006F44E0"/>
    <w:rsid w:val="0071575F"/>
    <w:rsid w:val="00736653"/>
    <w:rsid w:val="007463CC"/>
    <w:rsid w:val="007550E8"/>
    <w:rsid w:val="00764CDD"/>
    <w:rsid w:val="00794B5F"/>
    <w:rsid w:val="00794D98"/>
    <w:rsid w:val="007A08AC"/>
    <w:rsid w:val="007A2F0A"/>
    <w:rsid w:val="007A4C23"/>
    <w:rsid w:val="007B4039"/>
    <w:rsid w:val="007C16A0"/>
    <w:rsid w:val="007C71B3"/>
    <w:rsid w:val="007D2EBA"/>
    <w:rsid w:val="007F2BBE"/>
    <w:rsid w:val="00801B45"/>
    <w:rsid w:val="00804477"/>
    <w:rsid w:val="00807BA3"/>
    <w:rsid w:val="00820A55"/>
    <w:rsid w:val="00821AAD"/>
    <w:rsid w:val="00821BC4"/>
    <w:rsid w:val="00835E26"/>
    <w:rsid w:val="00842B2D"/>
    <w:rsid w:val="00843C83"/>
    <w:rsid w:val="00855D7C"/>
    <w:rsid w:val="00865682"/>
    <w:rsid w:val="00867F32"/>
    <w:rsid w:val="00896F7D"/>
    <w:rsid w:val="008C0199"/>
    <w:rsid w:val="008C4F73"/>
    <w:rsid w:val="008C532F"/>
    <w:rsid w:val="008D6542"/>
    <w:rsid w:val="008D6F0D"/>
    <w:rsid w:val="008E102D"/>
    <w:rsid w:val="008E29D7"/>
    <w:rsid w:val="00901182"/>
    <w:rsid w:val="009174DA"/>
    <w:rsid w:val="009259D6"/>
    <w:rsid w:val="00943074"/>
    <w:rsid w:val="009556AE"/>
    <w:rsid w:val="00964FB5"/>
    <w:rsid w:val="00965CD5"/>
    <w:rsid w:val="009735AF"/>
    <w:rsid w:val="00977F74"/>
    <w:rsid w:val="00982BAB"/>
    <w:rsid w:val="009941C4"/>
    <w:rsid w:val="00996803"/>
    <w:rsid w:val="00997BD1"/>
    <w:rsid w:val="009B5B00"/>
    <w:rsid w:val="009D179E"/>
    <w:rsid w:val="009E2AF9"/>
    <w:rsid w:val="009F1ED2"/>
    <w:rsid w:val="009F2442"/>
    <w:rsid w:val="009F2631"/>
    <w:rsid w:val="009F4EF7"/>
    <w:rsid w:val="00A07559"/>
    <w:rsid w:val="00A134B7"/>
    <w:rsid w:val="00A15A11"/>
    <w:rsid w:val="00A23511"/>
    <w:rsid w:val="00A26F90"/>
    <w:rsid w:val="00A37CD1"/>
    <w:rsid w:val="00A513EB"/>
    <w:rsid w:val="00A577EC"/>
    <w:rsid w:val="00A67A8E"/>
    <w:rsid w:val="00A7117F"/>
    <w:rsid w:val="00A771F4"/>
    <w:rsid w:val="00A917AA"/>
    <w:rsid w:val="00A92D98"/>
    <w:rsid w:val="00AA4F73"/>
    <w:rsid w:val="00AA7294"/>
    <w:rsid w:val="00AE109A"/>
    <w:rsid w:val="00AE7218"/>
    <w:rsid w:val="00B03CE7"/>
    <w:rsid w:val="00B10B38"/>
    <w:rsid w:val="00B13EE0"/>
    <w:rsid w:val="00B1435C"/>
    <w:rsid w:val="00B17D3F"/>
    <w:rsid w:val="00B349A3"/>
    <w:rsid w:val="00B66AFC"/>
    <w:rsid w:val="00B7508B"/>
    <w:rsid w:val="00B84434"/>
    <w:rsid w:val="00B912D1"/>
    <w:rsid w:val="00BA10D2"/>
    <w:rsid w:val="00BA4F12"/>
    <w:rsid w:val="00BB42D5"/>
    <w:rsid w:val="00BE480D"/>
    <w:rsid w:val="00BF1A25"/>
    <w:rsid w:val="00BF6380"/>
    <w:rsid w:val="00C037C4"/>
    <w:rsid w:val="00C0461F"/>
    <w:rsid w:val="00C13E6F"/>
    <w:rsid w:val="00C23A22"/>
    <w:rsid w:val="00C245AE"/>
    <w:rsid w:val="00C3269E"/>
    <w:rsid w:val="00C37EE3"/>
    <w:rsid w:val="00C5159D"/>
    <w:rsid w:val="00C6343A"/>
    <w:rsid w:val="00C65154"/>
    <w:rsid w:val="00C701BE"/>
    <w:rsid w:val="00C70384"/>
    <w:rsid w:val="00C76492"/>
    <w:rsid w:val="00C87180"/>
    <w:rsid w:val="00CA736D"/>
    <w:rsid w:val="00CA74F8"/>
    <w:rsid w:val="00CC06D1"/>
    <w:rsid w:val="00CD2A81"/>
    <w:rsid w:val="00CD3693"/>
    <w:rsid w:val="00CE2931"/>
    <w:rsid w:val="00CE6015"/>
    <w:rsid w:val="00D005AC"/>
    <w:rsid w:val="00D10776"/>
    <w:rsid w:val="00D323AC"/>
    <w:rsid w:val="00D4255C"/>
    <w:rsid w:val="00D83C29"/>
    <w:rsid w:val="00D9101B"/>
    <w:rsid w:val="00DA36DC"/>
    <w:rsid w:val="00DC079C"/>
    <w:rsid w:val="00DC4459"/>
    <w:rsid w:val="00DC478F"/>
    <w:rsid w:val="00DF4A55"/>
    <w:rsid w:val="00E04E40"/>
    <w:rsid w:val="00E05920"/>
    <w:rsid w:val="00E37234"/>
    <w:rsid w:val="00E657AC"/>
    <w:rsid w:val="00E67175"/>
    <w:rsid w:val="00E8291C"/>
    <w:rsid w:val="00E851F9"/>
    <w:rsid w:val="00EA57A4"/>
    <w:rsid w:val="00EA588D"/>
    <w:rsid w:val="00EC0745"/>
    <w:rsid w:val="00EC1D0D"/>
    <w:rsid w:val="00ED33FD"/>
    <w:rsid w:val="00ED6435"/>
    <w:rsid w:val="00EF76CE"/>
    <w:rsid w:val="00F12996"/>
    <w:rsid w:val="00F4589A"/>
    <w:rsid w:val="00F46DF1"/>
    <w:rsid w:val="00F51D6E"/>
    <w:rsid w:val="00F62099"/>
    <w:rsid w:val="00F73504"/>
    <w:rsid w:val="00FA13AE"/>
    <w:rsid w:val="00FA3E07"/>
    <w:rsid w:val="00FB2D15"/>
    <w:rsid w:val="00FD4B95"/>
    <w:rsid w:val="00FE0C6C"/>
    <w:rsid w:val="00FF023B"/>
    <w:rsid w:val="2E140F3F"/>
    <w:rsid w:val="3FF75CBC"/>
    <w:rsid w:val="7420A9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63AEFD2"/>
  <w15:chartTrackingRefBased/>
  <w15:docId w15:val="{FF46ED41-21F0-481B-BA95-BFE5F7DD6BB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omic Sans MS" w:hAnsi="Comic Sans MS"/>
      <w:sz w:val="24"/>
      <w:szCs w:val="24"/>
      <w:lang w:val="en-GB" w:eastAsia="en-US"/>
    </w:rPr>
  </w:style>
  <w:style w:type="paragraph" w:styleId="Heading1">
    <w:name w:val="heading 1"/>
    <w:basedOn w:val="Normal"/>
    <w:next w:val="Normal"/>
    <w:qFormat/>
    <w:pPr>
      <w:keepNext/>
      <w:outlineLvl w:val="0"/>
    </w:pPr>
    <w:rPr>
      <w:b/>
      <w:bC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rsid w:val="0030731B"/>
    <w:rPr>
      <w:lang w:val="en-GB" w:eastAsia="en-GB"/>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link w:val="Footer"/>
    <w:uiPriority w:val="99"/>
    <w:rsid w:val="003763E4"/>
    <w:rPr>
      <w:rFonts w:ascii="Comic Sans MS" w:hAnsi="Comic Sans MS"/>
      <w:sz w:val="24"/>
      <w:szCs w:val="24"/>
      <w:lang w:eastAsia="en-US"/>
    </w:rPr>
  </w:style>
  <w:style w:type="paragraph" w:styleId="BalloonText">
    <w:name w:val="Balloon Text"/>
    <w:basedOn w:val="Normal"/>
    <w:link w:val="BalloonTextChar"/>
    <w:rsid w:val="003763E4"/>
    <w:rPr>
      <w:rFonts w:ascii="Tahoma" w:hAnsi="Tahoma" w:cs="Tahoma"/>
      <w:sz w:val="16"/>
      <w:szCs w:val="16"/>
    </w:rPr>
  </w:style>
  <w:style w:type="character" w:styleId="BalloonTextChar" w:customStyle="1">
    <w:name w:val="Balloon Text Char"/>
    <w:link w:val="BalloonText"/>
    <w:rsid w:val="003763E4"/>
    <w:rPr>
      <w:rFonts w:ascii="Tahoma" w:hAnsi="Tahoma" w:cs="Tahoma"/>
      <w:sz w:val="16"/>
      <w:szCs w:val="16"/>
      <w:lang w:eastAsia="en-US"/>
    </w:rPr>
  </w:style>
  <w:style w:type="character" w:styleId="Hyperlink">
    <w:name w:val="Hyperlink"/>
    <w:rsid w:val="00005CDC"/>
    <w:rPr>
      <w:color w:val="0563C1"/>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53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oleObject" Target="embeddings/oleObject1.bin"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yperlink" Target="http://www.stjoeplaygroup.edublogs.org" TargetMode="External" Id="Rbe90eba6753945c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Outline Operational Plan</dc:title>
  <dc:subject/>
  <dc:creator>Roopal</dc:creator>
  <keywords/>
  <lastModifiedBy>roopal patel</lastModifiedBy>
  <revision>22</revision>
  <lastPrinted>2017-10-04T17:38:00.0000000Z</lastPrinted>
  <dcterms:created xsi:type="dcterms:W3CDTF">2021-09-21T09:30:00.0000000Z</dcterms:created>
  <dcterms:modified xsi:type="dcterms:W3CDTF">2021-09-27T08:46:44.8337211Z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URL">
    <vt:lpwstr/>
  </property>
</Properties>
</file>