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3C75E2" w:rsidRDefault="00000000">
      <w:pPr>
        <w:rPr>
          <w:rFonts w:ascii="Bradley Hand ITC" w:eastAsia="GungsuhChe" w:hAnsi="Bradley Hand ITC"/>
          <w:b/>
          <w:sz w:val="44"/>
          <w:szCs w:val="44"/>
        </w:rPr>
      </w:pPr>
      <w:r>
        <w:rPr>
          <w:b/>
          <w:noProof/>
          <w:sz w:val="44"/>
          <w:szCs w:val="44"/>
        </w:rPr>
        <w:object w:dxaOrig="1440" w:dyaOrig="1440" w14:anchorId="14EE2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6pt;margin-top:-54pt;width:81pt;height:66.85pt;z-index:251657728">
            <v:imagedata r:id="rId5" o:title=""/>
            <w10:wrap type="topAndBottom"/>
          </v:shape>
          <o:OLEObject Type="Embed" ProgID="MSPhotoEd.3" ShapeID="_x0000_s1028" DrawAspect="Content" ObjectID="_1757247117" r:id="rId6"/>
        </w:object>
      </w:r>
      <w:smartTag w:uri="urn:schemas-microsoft-com:office:smarttags" w:element="City">
        <w:smartTag w:uri="urn:schemas-microsoft-com:office:smarttags" w:element="place">
          <w:r w:rsidR="003C75E2">
            <w:rPr>
              <w:rFonts w:ascii="Bradley Hand ITC" w:eastAsia="GungsuhChe" w:hAnsi="Bradley Hand ITC"/>
              <w:b/>
              <w:sz w:val="44"/>
              <w:szCs w:val="44"/>
            </w:rPr>
            <w:t>St Joseph</w:t>
          </w:r>
        </w:smartTag>
      </w:smartTag>
      <w:r w:rsidR="003C75E2">
        <w:rPr>
          <w:rFonts w:ascii="Bradley Hand ITC" w:eastAsia="GungsuhChe" w:hAnsi="Bradley Hand ITC"/>
          <w:b/>
          <w:sz w:val="44"/>
          <w:szCs w:val="44"/>
        </w:rPr>
        <w:t>’s Pre-school Playgroup</w:t>
      </w:r>
    </w:p>
    <w:p w14:paraId="672A6659" w14:textId="77777777" w:rsidR="003C75E2" w:rsidRDefault="003C75E2">
      <w:pPr>
        <w:rPr>
          <w:rFonts w:ascii="Bradley Hand ITC" w:eastAsia="GungsuhChe" w:hAnsi="Bradley Hand ITC"/>
          <w:b/>
          <w:sz w:val="44"/>
          <w:szCs w:val="44"/>
        </w:rPr>
      </w:pPr>
    </w:p>
    <w:p w14:paraId="15CBD9DF" w14:textId="77777777" w:rsidR="003C75E2" w:rsidRPr="006B23A0" w:rsidRDefault="00B71DE8">
      <w:pPr>
        <w:spacing w:before="120" w:after="120"/>
        <w:rPr>
          <w:rFonts w:ascii="Gill Sans MT" w:hAnsi="Gill Sans MT"/>
          <w:b/>
        </w:rPr>
      </w:pPr>
      <w:r w:rsidRPr="006B23A0">
        <w:rPr>
          <w:rFonts w:ascii="Gill Sans MT" w:hAnsi="Gill Sans MT"/>
          <w:b/>
        </w:rPr>
        <w:t>Health, Safety and W</w:t>
      </w:r>
      <w:r w:rsidR="00987EDC">
        <w:rPr>
          <w:rFonts w:ascii="Gill Sans MT" w:hAnsi="Gill Sans MT"/>
          <w:b/>
        </w:rPr>
        <w:t>ell-being of S</w:t>
      </w:r>
      <w:r w:rsidR="001431D9" w:rsidRPr="006B23A0">
        <w:rPr>
          <w:rFonts w:ascii="Gill Sans MT" w:hAnsi="Gill Sans MT"/>
          <w:b/>
        </w:rPr>
        <w:t>taff</w:t>
      </w:r>
      <w:r w:rsidR="008C7317" w:rsidRPr="006B23A0">
        <w:rPr>
          <w:rFonts w:ascii="Gill Sans MT" w:hAnsi="Gill Sans MT"/>
          <w:b/>
        </w:rPr>
        <w:t xml:space="preserve"> P</w:t>
      </w:r>
      <w:r w:rsidR="003C75E2" w:rsidRPr="006B23A0">
        <w:rPr>
          <w:rFonts w:ascii="Gill Sans MT" w:hAnsi="Gill Sans MT"/>
          <w:b/>
        </w:rPr>
        <w:t>olicy</w:t>
      </w:r>
    </w:p>
    <w:p w14:paraId="7DD176EB" w14:textId="77777777" w:rsidR="008C7317" w:rsidRPr="006B23A0" w:rsidRDefault="008C7317" w:rsidP="008C7317">
      <w:pPr>
        <w:spacing w:before="120" w:after="120"/>
        <w:rPr>
          <w:rFonts w:ascii="Gill Sans MT" w:hAnsi="Gill Sans MT"/>
          <w:color w:val="000000"/>
        </w:rPr>
      </w:pPr>
      <w:r w:rsidRPr="006B23A0">
        <w:rPr>
          <w:rFonts w:ascii="Gill Sans MT" w:hAnsi="Gill Sans MT"/>
          <w:color w:val="000000"/>
        </w:rPr>
        <w:t>St Joseph’s Pre-school Playgroup aims to:</w:t>
      </w:r>
    </w:p>
    <w:p w14:paraId="22CF14B4" w14:textId="77777777" w:rsidR="00B92093" w:rsidRPr="006B23A0" w:rsidRDefault="00B92093" w:rsidP="007D3BFF">
      <w:pPr>
        <w:numPr>
          <w:ilvl w:val="0"/>
          <w:numId w:val="1"/>
        </w:numPr>
        <w:spacing w:before="120" w:after="120"/>
        <w:rPr>
          <w:rFonts w:ascii="Gill Sans MT" w:hAnsi="Gill Sans MT"/>
          <w:color w:val="000000"/>
        </w:rPr>
      </w:pPr>
      <w:r w:rsidRPr="006B23A0">
        <w:rPr>
          <w:rFonts w:ascii="Gill Sans MT" w:hAnsi="Gill Sans MT"/>
          <w:color w:val="000000"/>
        </w:rPr>
        <w:t>Ensure</w:t>
      </w:r>
      <w:r w:rsidR="00642703" w:rsidRPr="006B23A0">
        <w:rPr>
          <w:rFonts w:ascii="Gill Sans MT" w:hAnsi="Gill Sans MT"/>
          <w:color w:val="000000"/>
        </w:rPr>
        <w:t xml:space="preserve">, </w:t>
      </w:r>
      <w:r w:rsidR="00642703" w:rsidRPr="006B23A0">
        <w:rPr>
          <w:rFonts w:ascii="Gill Sans MT" w:hAnsi="Gill Sans MT" w:cs="HelveticaNeue-Light"/>
          <w:lang w:val="en-US" w:eastAsia="en-US"/>
        </w:rPr>
        <w:t>so far as is reasonably practicable,</w:t>
      </w:r>
      <w:r w:rsidRPr="006B23A0">
        <w:rPr>
          <w:rFonts w:ascii="Gill Sans MT" w:hAnsi="Gill Sans MT"/>
          <w:color w:val="000000"/>
        </w:rPr>
        <w:t xml:space="preserve"> the health, safety and wellbeing of</w:t>
      </w:r>
      <w:r w:rsidR="00C140D4" w:rsidRPr="006B23A0">
        <w:rPr>
          <w:rFonts w:ascii="Gill Sans MT" w:hAnsi="Gill Sans MT"/>
          <w:color w:val="000000"/>
        </w:rPr>
        <w:t xml:space="preserve"> all</w:t>
      </w:r>
      <w:r w:rsidRPr="006B23A0">
        <w:rPr>
          <w:rFonts w:ascii="Gill Sans MT" w:hAnsi="Gill Sans MT"/>
          <w:color w:val="000000"/>
        </w:rPr>
        <w:t xml:space="preserve"> staff</w:t>
      </w:r>
    </w:p>
    <w:p w14:paraId="0A37501D" w14:textId="77777777" w:rsidR="00EC1606" w:rsidRPr="006B23A0" w:rsidRDefault="00EC1606" w:rsidP="00B71DE8">
      <w:pPr>
        <w:autoSpaceDE w:val="0"/>
        <w:autoSpaceDN w:val="0"/>
        <w:adjustRightInd w:val="0"/>
        <w:rPr>
          <w:rFonts w:ascii="Gill Sans MT" w:hAnsi="Gill Sans MT" w:cs="HelveticaNeue-Bold"/>
          <w:b/>
          <w:bCs/>
          <w:lang w:val="en-US" w:eastAsia="en-US"/>
        </w:rPr>
      </w:pPr>
    </w:p>
    <w:p w14:paraId="23A15D1F" w14:textId="77777777" w:rsidR="00EC1606" w:rsidRDefault="00EC1606"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Health</w:t>
      </w:r>
    </w:p>
    <w:p w14:paraId="5FFE0ED7" w14:textId="77777777" w:rsidR="006B23A0" w:rsidRPr="006B23A0" w:rsidRDefault="003A4EB8" w:rsidP="00B71DE8">
      <w:pPr>
        <w:autoSpaceDE w:val="0"/>
        <w:autoSpaceDN w:val="0"/>
        <w:adjustRightInd w:val="0"/>
        <w:rPr>
          <w:rFonts w:ascii="Gill Sans MT" w:hAnsi="Gill Sans MT" w:cs="HelveticaNeue-Bold"/>
          <w:bCs/>
          <w:lang w:val="en-US" w:eastAsia="en-US"/>
        </w:rPr>
      </w:pPr>
      <w:r>
        <w:rPr>
          <w:rFonts w:ascii="Gill Sans MT" w:hAnsi="Gill Sans MT" w:cs="HelveticaNeue-Bold"/>
          <w:bCs/>
          <w:lang w:val="en-US" w:eastAsia="en-US"/>
        </w:rPr>
        <w:t>A</w:t>
      </w:r>
      <w:r w:rsidR="006B23A0">
        <w:rPr>
          <w:rFonts w:ascii="Gill Sans MT" w:hAnsi="Gill Sans MT" w:cs="HelveticaNeue-Bold"/>
          <w:bCs/>
          <w:lang w:val="en-US" w:eastAsia="en-US"/>
        </w:rPr>
        <w:t>ll staff are encouraged to walk regularly as part of maintaining a healthy lifestyle.</w:t>
      </w:r>
      <w:r w:rsidR="00CD7DB5">
        <w:rPr>
          <w:rFonts w:ascii="Gill Sans MT" w:hAnsi="Gill Sans MT" w:cs="HelveticaNeue-Bold"/>
          <w:bCs/>
          <w:lang w:val="en-US" w:eastAsia="en-US"/>
        </w:rPr>
        <w:t xml:space="preserve"> </w:t>
      </w:r>
      <w:r w:rsidR="006B23A0">
        <w:rPr>
          <w:rFonts w:ascii="Gill Sans MT" w:hAnsi="Gill Sans MT" w:cs="HelveticaNeue-Bold"/>
          <w:bCs/>
          <w:lang w:val="en-US" w:eastAsia="en-US"/>
        </w:rPr>
        <w:t>We have a commitment to promoting healthy eating for both children and staff. S</w:t>
      </w:r>
      <w:r w:rsidR="00AF50C1">
        <w:rPr>
          <w:rFonts w:ascii="Gill Sans MT" w:hAnsi="Gill Sans MT" w:cs="HelveticaNeue-Bold"/>
          <w:bCs/>
          <w:lang w:val="en-US" w:eastAsia="en-US"/>
        </w:rPr>
        <w:t xml:space="preserve">taff are encouraged to </w:t>
      </w:r>
      <w:r w:rsidR="00A152E4">
        <w:rPr>
          <w:rFonts w:ascii="Gill Sans MT" w:hAnsi="Gill Sans MT" w:cs="HelveticaNeue-Bold"/>
          <w:bCs/>
          <w:lang w:val="en-US" w:eastAsia="en-US"/>
        </w:rPr>
        <w:t>have</w:t>
      </w:r>
      <w:r w:rsidR="00AF50C1">
        <w:rPr>
          <w:rFonts w:ascii="Gill Sans MT" w:hAnsi="Gill Sans MT" w:cs="HelveticaNeue-Bold"/>
          <w:bCs/>
          <w:lang w:val="en-US" w:eastAsia="en-US"/>
        </w:rPr>
        <w:t xml:space="preserve"> a </w:t>
      </w:r>
      <w:r w:rsidR="00A152E4">
        <w:rPr>
          <w:rFonts w:ascii="Gill Sans MT" w:hAnsi="Gill Sans MT" w:cs="HelveticaNeue-Bold"/>
          <w:bCs/>
          <w:lang w:val="en-US" w:eastAsia="en-US"/>
        </w:rPr>
        <w:t>varied and balanced diet</w:t>
      </w:r>
      <w:r w:rsidR="00895BBC">
        <w:rPr>
          <w:rFonts w:ascii="Gill Sans MT" w:hAnsi="Gill Sans MT" w:cs="HelveticaNeue-Bold"/>
          <w:bCs/>
          <w:lang w:val="en-US" w:eastAsia="en-US"/>
        </w:rPr>
        <w:t xml:space="preserve">. </w:t>
      </w:r>
      <w:r w:rsidR="00EE4C0B">
        <w:rPr>
          <w:rFonts w:ascii="Gill Sans MT" w:hAnsi="Gill Sans MT" w:cs="HelveticaNeue-Bold"/>
          <w:bCs/>
          <w:lang w:val="en-US" w:eastAsia="en-US"/>
        </w:rPr>
        <w:t xml:space="preserve">Staff are given guidelines for </w:t>
      </w:r>
      <w:r w:rsidR="00895BBC">
        <w:rPr>
          <w:rFonts w:ascii="Gill Sans MT" w:hAnsi="Gill Sans MT" w:cs="HelveticaNeue-Bold"/>
          <w:bCs/>
          <w:lang w:val="en-US" w:eastAsia="en-US"/>
        </w:rPr>
        <w:t xml:space="preserve">the </w:t>
      </w:r>
      <w:r w:rsidR="00EE4C0B">
        <w:rPr>
          <w:rFonts w:ascii="Gill Sans MT" w:hAnsi="Gill Sans MT" w:cs="HelveticaNeue-Bold"/>
          <w:bCs/>
          <w:lang w:val="en-US" w:eastAsia="en-US"/>
        </w:rPr>
        <w:t>food and drinks they consume when they eat with the children</w:t>
      </w:r>
      <w:r w:rsidR="00895BBC">
        <w:rPr>
          <w:rFonts w:ascii="Gill Sans MT" w:hAnsi="Gill Sans MT" w:cs="HelveticaNeue-Bold"/>
          <w:bCs/>
          <w:lang w:val="en-US" w:eastAsia="en-US"/>
        </w:rPr>
        <w:t>; this is to encourage healthy eating and ensure that staff are role models for the children</w:t>
      </w:r>
      <w:r w:rsidR="00EE4C0B">
        <w:rPr>
          <w:rFonts w:ascii="Gill Sans MT" w:hAnsi="Gill Sans MT" w:cs="HelveticaNeue-Bold"/>
          <w:bCs/>
          <w:lang w:val="en-US" w:eastAsia="en-US"/>
        </w:rPr>
        <w:t>.</w:t>
      </w:r>
    </w:p>
    <w:p w14:paraId="5DAB6C7B" w14:textId="77777777" w:rsidR="000A4E4D" w:rsidRPr="006B23A0" w:rsidRDefault="000A4E4D" w:rsidP="00B71DE8">
      <w:pPr>
        <w:autoSpaceDE w:val="0"/>
        <w:autoSpaceDN w:val="0"/>
        <w:adjustRightInd w:val="0"/>
        <w:rPr>
          <w:rFonts w:ascii="Gill Sans MT" w:hAnsi="Gill Sans MT" w:cs="HelveticaNeue-Bold"/>
          <w:b/>
          <w:bCs/>
          <w:lang w:val="en-US" w:eastAsia="en-US"/>
        </w:rPr>
      </w:pPr>
    </w:p>
    <w:p w14:paraId="4052860D"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Ventilation</w:t>
      </w:r>
      <w:r w:rsidR="000A4E4D" w:rsidRPr="006B23A0">
        <w:rPr>
          <w:rFonts w:ascii="Gill Sans MT" w:hAnsi="Gill Sans MT" w:cs="HelveticaNeue-Bold"/>
          <w:b/>
          <w:bCs/>
          <w:lang w:val="en-US" w:eastAsia="en-US"/>
        </w:rPr>
        <w:t>/Heating/Cooling</w:t>
      </w:r>
    </w:p>
    <w:p w14:paraId="51575462" w14:textId="77777777" w:rsidR="00B71DE8" w:rsidRPr="006B23A0" w:rsidRDefault="00C140D4"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We have UPVC windows (installed in 2010) which all open effectively to provide fresh air. </w:t>
      </w:r>
      <w:r w:rsidR="00987E24" w:rsidRPr="006B23A0">
        <w:rPr>
          <w:rFonts w:ascii="Gill Sans MT" w:hAnsi="Gill Sans MT" w:cs="HelveticaNeue-Light"/>
          <w:lang w:val="en-US" w:eastAsia="en-US"/>
        </w:rPr>
        <w:t xml:space="preserve">The building was built from scratch in 2010 and is insulated to required levels. </w:t>
      </w:r>
      <w:r w:rsidRPr="006B23A0">
        <w:rPr>
          <w:rFonts w:ascii="Gill Sans MT" w:hAnsi="Gill Sans MT" w:cs="HelveticaNeue-Light"/>
          <w:lang w:val="en-US" w:eastAsia="en-US"/>
        </w:rPr>
        <w:t xml:space="preserve">We have combined heating/air-conditioning units in the main room and in the office which have thermostatic remote controls to enable comfortable </w:t>
      </w:r>
      <w:r w:rsidR="000A4E4D" w:rsidRPr="006B23A0">
        <w:rPr>
          <w:rFonts w:ascii="Gill Sans MT" w:hAnsi="Gill Sans MT" w:cs="HelveticaNeue-Light"/>
          <w:lang w:val="en-US" w:eastAsia="en-US"/>
        </w:rPr>
        <w:t>temperatures</w:t>
      </w:r>
      <w:r w:rsidRPr="006B23A0">
        <w:rPr>
          <w:rFonts w:ascii="Gill Sans MT" w:hAnsi="Gill Sans MT" w:cs="HelveticaNeue-Light"/>
          <w:lang w:val="en-US" w:eastAsia="en-US"/>
        </w:rPr>
        <w:t xml:space="preserve"> to be maintained.</w:t>
      </w:r>
      <w:r w:rsidR="002E69BF" w:rsidRPr="006B23A0">
        <w:rPr>
          <w:rFonts w:ascii="Gill Sans MT" w:hAnsi="Gill Sans MT" w:cs="HelveticaNeue-Light"/>
          <w:lang w:val="en-US" w:eastAsia="en-US"/>
        </w:rPr>
        <w:t xml:space="preserve"> In the winter months, these units are set to come on before staff arrive, so that the rooms warm up. We have wall mounted electric heaters in the bathrooms</w:t>
      </w:r>
      <w:r w:rsidR="003D2F00" w:rsidRPr="006B23A0">
        <w:rPr>
          <w:rFonts w:ascii="Gill Sans MT" w:hAnsi="Gill Sans MT" w:cs="HelveticaNeue-Light"/>
          <w:lang w:val="en-US" w:eastAsia="en-US"/>
        </w:rPr>
        <w:t xml:space="preserve"> and the lobby area</w:t>
      </w:r>
      <w:r w:rsidR="002E69BF" w:rsidRPr="006B23A0">
        <w:rPr>
          <w:rFonts w:ascii="Gill Sans MT" w:hAnsi="Gill Sans MT" w:cs="HelveticaNeue-Light"/>
          <w:lang w:val="en-US" w:eastAsia="en-US"/>
        </w:rPr>
        <w:t>.</w:t>
      </w:r>
    </w:p>
    <w:p w14:paraId="02EB378F" w14:textId="77777777" w:rsidR="000A4E4D" w:rsidRPr="006B23A0" w:rsidRDefault="000A4E4D" w:rsidP="00B71DE8">
      <w:pPr>
        <w:autoSpaceDE w:val="0"/>
        <w:autoSpaceDN w:val="0"/>
        <w:adjustRightInd w:val="0"/>
        <w:rPr>
          <w:rFonts w:ascii="Gill Sans MT" w:hAnsi="Gill Sans MT" w:cs="HelveticaNeue-Light"/>
          <w:lang w:val="en-US" w:eastAsia="en-US"/>
        </w:rPr>
      </w:pPr>
    </w:p>
    <w:p w14:paraId="06524B88" w14:textId="77777777" w:rsidR="000A4E4D" w:rsidRPr="006B23A0" w:rsidRDefault="000A4E4D"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We are required </w:t>
      </w:r>
      <w:r w:rsidR="009205CA" w:rsidRPr="006B23A0">
        <w:rPr>
          <w:rFonts w:ascii="Gill Sans MT" w:hAnsi="Gill Sans MT" w:cs="HelveticaNeue-Light"/>
          <w:lang w:val="en-US" w:eastAsia="en-US"/>
        </w:rPr>
        <w:t xml:space="preserve">under the Early Years Foundation Stage </w:t>
      </w:r>
      <w:r w:rsidRPr="006B23A0">
        <w:rPr>
          <w:rFonts w:ascii="Gill Sans MT" w:hAnsi="Gill Sans MT" w:cs="HelveticaNeue-Light"/>
          <w:lang w:val="en-US" w:eastAsia="en-US"/>
        </w:rPr>
        <w:t>to ensure that children have outdoor play opportunities on a daily basis (unless weather conditions make this dangerous). This is made clear to staff and they are required to wear appropriate clothing</w:t>
      </w:r>
      <w:r w:rsidR="00E44EA8" w:rsidRPr="006B23A0">
        <w:rPr>
          <w:rFonts w:ascii="Gill Sans MT" w:hAnsi="Gill Sans MT" w:cs="HelveticaNeue-Light"/>
          <w:lang w:val="en-US" w:eastAsia="en-US"/>
        </w:rPr>
        <w:t xml:space="preserve"> in order to facilitate this</w:t>
      </w:r>
      <w:r w:rsidRPr="006B23A0">
        <w:rPr>
          <w:rFonts w:ascii="Gill Sans MT" w:hAnsi="Gill Sans MT" w:cs="HelveticaNeue-Light"/>
          <w:lang w:val="en-US" w:eastAsia="en-US"/>
        </w:rPr>
        <w:t xml:space="preserve">. We encourage staff to have wellington boots </w:t>
      </w:r>
      <w:r w:rsidR="009205CA" w:rsidRPr="006B23A0">
        <w:rPr>
          <w:rFonts w:ascii="Gill Sans MT" w:hAnsi="Gill Sans MT" w:cs="HelveticaNeue-Light"/>
          <w:lang w:val="en-US" w:eastAsia="en-US"/>
        </w:rPr>
        <w:t xml:space="preserve">kept at the setting </w:t>
      </w:r>
      <w:r w:rsidRPr="006B23A0">
        <w:rPr>
          <w:rFonts w:ascii="Gill Sans MT" w:hAnsi="Gill Sans MT" w:cs="HelveticaNeue-Light"/>
          <w:lang w:val="en-US" w:eastAsia="en-US"/>
        </w:rPr>
        <w:t xml:space="preserve">for muddy weather and </w:t>
      </w:r>
      <w:r w:rsidR="009205CA" w:rsidRPr="006B23A0">
        <w:rPr>
          <w:rFonts w:ascii="Gill Sans MT" w:hAnsi="Gill Sans MT" w:cs="HelveticaNeue-Light"/>
          <w:lang w:val="en-US" w:eastAsia="en-US"/>
        </w:rPr>
        <w:t>to wear warm/</w:t>
      </w:r>
      <w:r w:rsidRPr="006B23A0">
        <w:rPr>
          <w:rFonts w:ascii="Gill Sans MT" w:hAnsi="Gill Sans MT" w:cs="HelveticaNeue-Light"/>
          <w:lang w:val="en-US" w:eastAsia="en-US"/>
        </w:rPr>
        <w:t>waterproof coats as necessary. In very hot weather we do not stay outside for long periods between 11am and 3pm</w:t>
      </w:r>
      <w:r w:rsidR="001C68F6">
        <w:rPr>
          <w:rFonts w:ascii="Gill Sans MT" w:hAnsi="Gill Sans MT" w:cs="HelveticaNeue-Light"/>
          <w:lang w:val="en-US" w:eastAsia="en-US"/>
        </w:rPr>
        <w:t xml:space="preserve"> unless we are under our shaded deck area.</w:t>
      </w:r>
    </w:p>
    <w:p w14:paraId="6A05A809" w14:textId="77777777" w:rsidR="00B76685" w:rsidRPr="006B23A0" w:rsidRDefault="00B76685" w:rsidP="00B71DE8">
      <w:pPr>
        <w:autoSpaceDE w:val="0"/>
        <w:autoSpaceDN w:val="0"/>
        <w:adjustRightInd w:val="0"/>
        <w:rPr>
          <w:rFonts w:ascii="Gill Sans MT" w:hAnsi="Gill Sans MT" w:cs="HelveticaNeue-Light"/>
          <w:lang w:val="en-US" w:eastAsia="en-US"/>
        </w:rPr>
      </w:pPr>
    </w:p>
    <w:p w14:paraId="6F24CA2F" w14:textId="77777777" w:rsidR="00B76685" w:rsidRPr="006B23A0" w:rsidRDefault="00B76685"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We have roller blinds on the main playroom windows to shield staff and children’s eyes from bright sunlight.</w:t>
      </w:r>
    </w:p>
    <w:p w14:paraId="5A39BBE3" w14:textId="77777777" w:rsidR="00460B96" w:rsidRPr="006B23A0" w:rsidRDefault="00460B96" w:rsidP="00B71DE8">
      <w:pPr>
        <w:autoSpaceDE w:val="0"/>
        <w:autoSpaceDN w:val="0"/>
        <w:adjustRightInd w:val="0"/>
        <w:rPr>
          <w:rFonts w:ascii="Gill Sans MT" w:hAnsi="Gill Sans MT" w:cs="HelveticaNeue-Light"/>
          <w:lang w:val="en-US" w:eastAsia="en-US"/>
        </w:rPr>
      </w:pPr>
    </w:p>
    <w:p w14:paraId="18510205" w14:textId="77777777" w:rsidR="00460B96" w:rsidRPr="006B23A0" w:rsidRDefault="00460B96"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All staff have to </w:t>
      </w:r>
      <w:r w:rsidR="0057413A">
        <w:rPr>
          <w:rFonts w:ascii="Gill Sans MT" w:hAnsi="Gill Sans MT" w:cs="HelveticaNeue-Light"/>
          <w:lang w:val="en-US" w:eastAsia="en-US"/>
        </w:rPr>
        <w:t>declare any relevant health issues during Supervision sessions</w:t>
      </w:r>
      <w:r w:rsidRPr="006B23A0">
        <w:rPr>
          <w:rFonts w:ascii="Gill Sans MT" w:hAnsi="Gill Sans MT" w:cs="HelveticaNeue-Light"/>
          <w:lang w:val="en-US" w:eastAsia="en-US"/>
        </w:rPr>
        <w:t>.</w:t>
      </w:r>
    </w:p>
    <w:p w14:paraId="29D6B04F" w14:textId="77777777" w:rsidR="000A4E4D" w:rsidRPr="006B23A0" w:rsidRDefault="000A4E4D"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 </w:t>
      </w:r>
    </w:p>
    <w:p w14:paraId="074E9F72"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Lighting</w:t>
      </w:r>
    </w:p>
    <w:p w14:paraId="53BCDC28" w14:textId="77777777" w:rsidR="00B71DE8" w:rsidRPr="006B23A0" w:rsidRDefault="00460B96"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We ha</w:t>
      </w:r>
      <w:r w:rsidR="000D6611" w:rsidRPr="006B23A0">
        <w:rPr>
          <w:rFonts w:ascii="Gill Sans MT" w:hAnsi="Gill Sans MT" w:cs="HelveticaNeue-Light"/>
          <w:lang w:val="en-US" w:eastAsia="en-US"/>
        </w:rPr>
        <w:t>ve indoor lighting which meets our requirements</w:t>
      </w:r>
      <w:r w:rsidR="00A33F67">
        <w:rPr>
          <w:rFonts w:ascii="Gill Sans MT" w:hAnsi="Gill Sans MT" w:cs="HelveticaNeue-Light"/>
          <w:lang w:val="en-US" w:eastAsia="en-US"/>
        </w:rPr>
        <w:t xml:space="preserve"> and complied</w:t>
      </w:r>
      <w:r w:rsidR="00CB52BA">
        <w:rPr>
          <w:rFonts w:ascii="Gill Sans MT" w:hAnsi="Gill Sans MT" w:cs="HelveticaNeue-Light"/>
          <w:lang w:val="en-US" w:eastAsia="en-US"/>
        </w:rPr>
        <w:t xml:space="preserve"> with relevant legislation</w:t>
      </w:r>
      <w:r w:rsidR="00A33F67">
        <w:rPr>
          <w:rFonts w:ascii="Gill Sans MT" w:hAnsi="Gill Sans MT" w:cs="HelveticaNeue-Light"/>
          <w:lang w:val="en-US" w:eastAsia="en-US"/>
        </w:rPr>
        <w:t xml:space="preserve"> when the building was created in 2010</w:t>
      </w:r>
      <w:r w:rsidR="000D6611" w:rsidRPr="006B23A0">
        <w:rPr>
          <w:rFonts w:ascii="Gill Sans MT" w:hAnsi="Gill Sans MT" w:cs="HelveticaNeue-Light"/>
          <w:lang w:val="en-US" w:eastAsia="en-US"/>
        </w:rPr>
        <w:t>.</w:t>
      </w:r>
      <w:r w:rsidR="00247868">
        <w:rPr>
          <w:rFonts w:ascii="Gill Sans MT" w:hAnsi="Gill Sans MT" w:cs="HelveticaNeue-Light"/>
          <w:lang w:val="en-US" w:eastAsia="en-US"/>
        </w:rPr>
        <w:t xml:space="preserve"> Any faulty lights are fixed promptly.</w:t>
      </w:r>
    </w:p>
    <w:p w14:paraId="41C8F396" w14:textId="77777777" w:rsidR="000D6611" w:rsidRPr="006B23A0" w:rsidRDefault="000D6611" w:rsidP="00B71DE8">
      <w:pPr>
        <w:autoSpaceDE w:val="0"/>
        <w:autoSpaceDN w:val="0"/>
        <w:adjustRightInd w:val="0"/>
        <w:rPr>
          <w:rFonts w:ascii="Gill Sans MT" w:hAnsi="Gill Sans MT" w:cs="HelveticaNeue-Light"/>
          <w:lang w:val="en-US" w:eastAsia="en-US"/>
        </w:rPr>
      </w:pPr>
    </w:p>
    <w:p w14:paraId="379F7B40" w14:textId="77777777" w:rsidR="00B71DE8" w:rsidRPr="006B23A0" w:rsidRDefault="00987EDC" w:rsidP="00B71DE8">
      <w:pPr>
        <w:autoSpaceDE w:val="0"/>
        <w:autoSpaceDN w:val="0"/>
        <w:adjustRightInd w:val="0"/>
        <w:rPr>
          <w:rFonts w:ascii="Gill Sans MT" w:hAnsi="Gill Sans MT" w:cs="HelveticaNeue-Bold"/>
          <w:b/>
          <w:bCs/>
          <w:lang w:val="en-US" w:eastAsia="en-US"/>
        </w:rPr>
      </w:pPr>
      <w:r>
        <w:rPr>
          <w:rFonts w:ascii="Gill Sans MT" w:hAnsi="Gill Sans MT" w:cs="HelveticaNeue-Bold"/>
          <w:b/>
          <w:bCs/>
          <w:lang w:val="en-US" w:eastAsia="en-US"/>
        </w:rPr>
        <w:br w:type="page"/>
      </w:r>
      <w:r w:rsidR="00B71DE8" w:rsidRPr="006B23A0">
        <w:rPr>
          <w:rFonts w:ascii="Gill Sans MT" w:hAnsi="Gill Sans MT" w:cs="HelveticaNeue-Bold"/>
          <w:b/>
          <w:bCs/>
          <w:lang w:val="en-US" w:eastAsia="en-US"/>
        </w:rPr>
        <w:lastRenderedPageBreak/>
        <w:t>Cleanliness and waste materials</w:t>
      </w:r>
    </w:p>
    <w:p w14:paraId="527AD1BC" w14:textId="77777777" w:rsidR="00B71DE8" w:rsidRPr="006B23A0" w:rsidRDefault="000D6611"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We have hygiene procedures and all staff follow these in order to contribute to keeping the setting clean. </w:t>
      </w:r>
      <w:r w:rsidR="00C2367C" w:rsidRPr="006B23A0">
        <w:rPr>
          <w:rFonts w:ascii="Gill Sans MT" w:hAnsi="Gill Sans MT" w:cs="HelveticaNeue-Light"/>
          <w:lang w:val="en-US" w:eastAsia="en-US"/>
        </w:rPr>
        <w:t>We have a constant supply of anti-bacterial soap and hot water.</w:t>
      </w:r>
      <w:r w:rsidR="001643BB" w:rsidRPr="006B23A0">
        <w:rPr>
          <w:rFonts w:ascii="Gill Sans MT" w:hAnsi="Gill Sans MT" w:cs="HelveticaNeue-Light"/>
          <w:lang w:val="en-US" w:eastAsia="en-US"/>
        </w:rPr>
        <w:t xml:space="preserve"> We have hand-driers and clean towels/paper towels available at all times.</w:t>
      </w:r>
    </w:p>
    <w:p w14:paraId="72A3D3EC" w14:textId="77777777" w:rsidR="00C40319" w:rsidRPr="006B23A0" w:rsidRDefault="00C40319" w:rsidP="00B71DE8">
      <w:pPr>
        <w:autoSpaceDE w:val="0"/>
        <w:autoSpaceDN w:val="0"/>
        <w:adjustRightInd w:val="0"/>
        <w:rPr>
          <w:rFonts w:ascii="Gill Sans MT" w:hAnsi="Gill Sans MT" w:cs="HelveticaNeue-Light"/>
          <w:lang w:val="en-US" w:eastAsia="en-US"/>
        </w:rPr>
      </w:pPr>
    </w:p>
    <w:p w14:paraId="44F0D42D" w14:textId="77777777" w:rsidR="00B71DE8" w:rsidRPr="006B23A0" w:rsidRDefault="00042F8A"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Furniture</w:t>
      </w:r>
    </w:p>
    <w:p w14:paraId="2A7AFA28" w14:textId="77777777" w:rsidR="00B71DE8" w:rsidRPr="006B23A0" w:rsidRDefault="0010600D"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Adult seating suitable for working at a desk is provided in the office. Children’s seating which is also suitable for adult use is provided in the main playroom. Staff are expected to use children’s seating in order to be at the child’s level as is good practice when working with this age group</w:t>
      </w:r>
      <w:r w:rsidR="007F7A68">
        <w:rPr>
          <w:rFonts w:ascii="Gill Sans MT" w:hAnsi="Gill Sans MT" w:cs="HelveticaNeue-Light"/>
          <w:lang w:val="en-US" w:eastAsia="en-US"/>
        </w:rPr>
        <w:t>, unless medical problems mean this would be problematic.</w:t>
      </w:r>
      <w:r w:rsidR="00644EDA" w:rsidRPr="006B23A0">
        <w:rPr>
          <w:rFonts w:ascii="Gill Sans MT" w:hAnsi="Gill Sans MT" w:cs="HelveticaNeue-Light"/>
          <w:lang w:val="en-US" w:eastAsia="en-US"/>
        </w:rPr>
        <w:t xml:space="preserve"> Desks are provided in the office for a surface to write on or rest a laptop or tablet on.</w:t>
      </w:r>
    </w:p>
    <w:p w14:paraId="0D0B940D" w14:textId="77777777" w:rsidR="0010600D" w:rsidRPr="006B23A0" w:rsidRDefault="0010600D" w:rsidP="00B71DE8">
      <w:pPr>
        <w:autoSpaceDE w:val="0"/>
        <w:autoSpaceDN w:val="0"/>
        <w:adjustRightInd w:val="0"/>
        <w:rPr>
          <w:rFonts w:ascii="Gill Sans MT" w:hAnsi="Gill Sans MT" w:cs="HelveticaNeue-LightCond"/>
          <w:lang w:val="en-US" w:eastAsia="en-US"/>
        </w:rPr>
      </w:pPr>
    </w:p>
    <w:p w14:paraId="0569F159"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Maintenance</w:t>
      </w:r>
    </w:p>
    <w:p w14:paraId="56259F36" w14:textId="77777777" w:rsidR="00B71DE8" w:rsidRPr="006B23A0" w:rsidRDefault="00B27DF3"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We have a maintenance record and a pool of suitable tradesmen to enable problems to be rectified as soon as possible.</w:t>
      </w:r>
    </w:p>
    <w:p w14:paraId="0E27B00A" w14:textId="77777777" w:rsidR="00B27DF3" w:rsidRPr="006B23A0" w:rsidRDefault="00B27DF3" w:rsidP="00B71DE8">
      <w:pPr>
        <w:autoSpaceDE w:val="0"/>
        <w:autoSpaceDN w:val="0"/>
        <w:adjustRightInd w:val="0"/>
        <w:rPr>
          <w:rFonts w:ascii="Gill Sans MT" w:hAnsi="Gill Sans MT" w:cs="HelveticaNeue-Light"/>
          <w:lang w:val="en-US" w:eastAsia="en-US"/>
        </w:rPr>
      </w:pPr>
    </w:p>
    <w:p w14:paraId="434DC610" w14:textId="77777777" w:rsidR="00B71DE8" w:rsidRPr="006B23A0" w:rsidRDefault="00E15DEB"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Access</w:t>
      </w:r>
    </w:p>
    <w:p w14:paraId="4E448B94" w14:textId="77777777" w:rsidR="00B71DE8" w:rsidRPr="006B23A0" w:rsidRDefault="00E15DEB"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The main school is responsible for keeping access clear to our site. We ensure that our pathway provides adequate space for pedestrians and buggies to travel along.</w:t>
      </w:r>
    </w:p>
    <w:p w14:paraId="60061E4C" w14:textId="77777777" w:rsidR="00F712CB" w:rsidRPr="006B23A0" w:rsidRDefault="00F712CB" w:rsidP="00B71DE8">
      <w:pPr>
        <w:autoSpaceDE w:val="0"/>
        <w:autoSpaceDN w:val="0"/>
        <w:adjustRightInd w:val="0"/>
        <w:rPr>
          <w:rFonts w:ascii="Gill Sans MT" w:hAnsi="Gill Sans MT" w:cs="HelveticaNeue-Light"/>
          <w:lang w:val="en-US" w:eastAsia="en-US"/>
        </w:rPr>
      </w:pPr>
    </w:p>
    <w:p w14:paraId="0A13C687"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 xml:space="preserve">Transparent </w:t>
      </w:r>
      <w:r w:rsidR="00F712CB" w:rsidRPr="006B23A0">
        <w:rPr>
          <w:rFonts w:ascii="Gill Sans MT" w:hAnsi="Gill Sans MT" w:cs="HelveticaNeue-Bold"/>
          <w:b/>
          <w:bCs/>
          <w:lang w:val="en-US" w:eastAsia="en-US"/>
        </w:rPr>
        <w:t>doors</w:t>
      </w:r>
    </w:p>
    <w:p w14:paraId="1767EDBA" w14:textId="77777777" w:rsidR="00B71DE8" w:rsidRPr="006B23A0" w:rsidRDefault="00F712CB"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 xml:space="preserve">We have full length double doors in our main entrance which always have posters/notices on them which draw attention to them. </w:t>
      </w:r>
    </w:p>
    <w:p w14:paraId="44EAFD9C" w14:textId="77777777" w:rsidR="00F712CB" w:rsidRPr="006B23A0" w:rsidRDefault="00F712CB" w:rsidP="00B71DE8">
      <w:pPr>
        <w:autoSpaceDE w:val="0"/>
        <w:autoSpaceDN w:val="0"/>
        <w:adjustRightInd w:val="0"/>
        <w:rPr>
          <w:rFonts w:ascii="Gill Sans MT" w:hAnsi="Gill Sans MT" w:cs="HelveticaNeue-Light"/>
          <w:lang w:val="en-US" w:eastAsia="en-US"/>
        </w:rPr>
      </w:pPr>
    </w:p>
    <w:p w14:paraId="06591F3D" w14:textId="77777777" w:rsidR="00B71DE8" w:rsidRPr="006B23A0" w:rsidRDefault="001A210C"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 xml:space="preserve">Toilets </w:t>
      </w:r>
    </w:p>
    <w:p w14:paraId="29C4B24B" w14:textId="77777777" w:rsidR="001A210C" w:rsidRPr="006B23A0" w:rsidRDefault="001A210C" w:rsidP="00B71DE8">
      <w:pPr>
        <w:autoSpaceDE w:val="0"/>
        <w:autoSpaceDN w:val="0"/>
        <w:adjustRightInd w:val="0"/>
        <w:rPr>
          <w:rFonts w:ascii="Gill Sans MT" w:hAnsi="Gill Sans MT" w:cs="HelveticaNeue-Bold"/>
          <w:bCs/>
          <w:lang w:val="en-US" w:eastAsia="en-US"/>
        </w:rPr>
      </w:pPr>
      <w:r w:rsidRPr="006B23A0">
        <w:rPr>
          <w:rFonts w:ascii="Gill Sans MT" w:hAnsi="Gill Sans MT" w:cs="HelveticaNeue-Bold"/>
          <w:bCs/>
          <w:lang w:val="en-US" w:eastAsia="en-US"/>
        </w:rPr>
        <w:t xml:space="preserve">We have a disabled toilet suitable for staff use with a lockable door, wash basin and </w:t>
      </w:r>
      <w:r w:rsidR="00064008">
        <w:rPr>
          <w:rFonts w:ascii="Gill Sans MT" w:hAnsi="Gill Sans MT" w:cs="HelveticaNeue-Bold"/>
          <w:bCs/>
          <w:lang w:val="en-US" w:eastAsia="en-US"/>
        </w:rPr>
        <w:t>suitable disposal facilities</w:t>
      </w:r>
      <w:r w:rsidRPr="006B23A0">
        <w:rPr>
          <w:rFonts w:ascii="Gill Sans MT" w:hAnsi="Gill Sans MT" w:cs="HelveticaNeue-Bold"/>
          <w:bCs/>
          <w:lang w:val="en-US" w:eastAsia="en-US"/>
        </w:rPr>
        <w:t xml:space="preserve"> for sanitary products. </w:t>
      </w:r>
    </w:p>
    <w:p w14:paraId="4B94D5A5" w14:textId="77777777" w:rsidR="001A210C" w:rsidRPr="006B23A0" w:rsidRDefault="001A210C" w:rsidP="00B71DE8">
      <w:pPr>
        <w:autoSpaceDE w:val="0"/>
        <w:autoSpaceDN w:val="0"/>
        <w:adjustRightInd w:val="0"/>
        <w:rPr>
          <w:rFonts w:ascii="Gill Sans MT" w:hAnsi="Gill Sans MT" w:cs="HelveticaNeue-Bold"/>
          <w:b/>
          <w:bCs/>
          <w:lang w:val="en-US" w:eastAsia="en-US"/>
        </w:rPr>
      </w:pPr>
    </w:p>
    <w:p w14:paraId="1E17CE9A"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Drinking water</w:t>
      </w:r>
    </w:p>
    <w:p w14:paraId="005F6F9F" w14:textId="77777777" w:rsidR="00B71DE8" w:rsidRPr="006B23A0" w:rsidRDefault="00C64241"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We have a constant supply of drinking water and cups for staff to help themselves to.</w:t>
      </w:r>
    </w:p>
    <w:p w14:paraId="3DEEC669" w14:textId="77777777" w:rsidR="00C64241" w:rsidRPr="006B23A0" w:rsidRDefault="00C64241" w:rsidP="00B71DE8">
      <w:pPr>
        <w:autoSpaceDE w:val="0"/>
        <w:autoSpaceDN w:val="0"/>
        <w:adjustRightInd w:val="0"/>
        <w:rPr>
          <w:rFonts w:ascii="Gill Sans MT" w:hAnsi="Gill Sans MT" w:cs="HelveticaNeue-Light"/>
          <w:lang w:val="en-US" w:eastAsia="en-US"/>
        </w:rPr>
      </w:pPr>
    </w:p>
    <w:p w14:paraId="682FE61F" w14:textId="77777777" w:rsidR="00B71DE8" w:rsidRPr="006B23A0" w:rsidRDefault="00C64241"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 xml:space="preserve">Clothing </w:t>
      </w:r>
    </w:p>
    <w:p w14:paraId="721B5883" w14:textId="77777777" w:rsidR="00B71DE8" w:rsidRPr="006B23A0" w:rsidRDefault="00C64241" w:rsidP="00B71DE8">
      <w:pPr>
        <w:autoSpaceDE w:val="0"/>
        <w:autoSpaceDN w:val="0"/>
        <w:adjustRightInd w:val="0"/>
        <w:rPr>
          <w:rFonts w:ascii="Gill Sans MT" w:hAnsi="Gill Sans MT" w:cs="HelveticaNeue-Light"/>
          <w:lang w:val="en-US" w:eastAsia="en-US"/>
        </w:rPr>
      </w:pPr>
      <w:r w:rsidRPr="006B23A0">
        <w:rPr>
          <w:rFonts w:ascii="Gill Sans MT" w:hAnsi="Gill Sans MT" w:cs="HelveticaNeue-Light"/>
          <w:lang w:val="en-US" w:eastAsia="en-US"/>
        </w:rPr>
        <w:t>We have a washing machine and a drying rack for clothes if staff need to use these. The disabled toilet or office can be used for staff to change clothes; both have a lock on the door.</w:t>
      </w:r>
      <w:r w:rsidR="00946FAD" w:rsidRPr="006B23A0">
        <w:rPr>
          <w:rFonts w:ascii="Gill Sans MT" w:hAnsi="Gill Sans MT" w:cs="HelveticaNeue-Light"/>
          <w:lang w:val="en-US" w:eastAsia="en-US"/>
        </w:rPr>
        <w:t xml:space="preserve"> We have space in the office for staff to store spare clothing if required.</w:t>
      </w:r>
    </w:p>
    <w:p w14:paraId="3656B9AB" w14:textId="77777777" w:rsidR="00C64241" w:rsidRPr="006B23A0" w:rsidRDefault="00C64241" w:rsidP="00B71DE8">
      <w:pPr>
        <w:autoSpaceDE w:val="0"/>
        <w:autoSpaceDN w:val="0"/>
        <w:adjustRightInd w:val="0"/>
        <w:rPr>
          <w:rFonts w:ascii="Gill Sans MT" w:hAnsi="Gill Sans MT" w:cs="HelveticaNeue-Light"/>
          <w:lang w:val="en-US" w:eastAsia="en-US"/>
        </w:rPr>
      </w:pPr>
    </w:p>
    <w:p w14:paraId="5F23AB8B" w14:textId="77777777" w:rsidR="00B71DE8" w:rsidRPr="006B23A0" w:rsidRDefault="00B71DE8" w:rsidP="00B71DE8">
      <w:pPr>
        <w:autoSpaceDE w:val="0"/>
        <w:autoSpaceDN w:val="0"/>
        <w:adjustRightInd w:val="0"/>
        <w:rPr>
          <w:rFonts w:ascii="Gill Sans MT" w:hAnsi="Gill Sans MT" w:cs="HelveticaNeue-Bold"/>
          <w:b/>
          <w:bCs/>
          <w:lang w:val="en-US" w:eastAsia="en-US"/>
        </w:rPr>
      </w:pPr>
      <w:r w:rsidRPr="006B23A0">
        <w:rPr>
          <w:rFonts w:ascii="Gill Sans MT" w:hAnsi="Gill Sans MT" w:cs="HelveticaNeue-Bold"/>
          <w:b/>
          <w:bCs/>
          <w:lang w:val="en-US" w:eastAsia="en-US"/>
        </w:rPr>
        <w:t>Facilities for rest and to eat meals</w:t>
      </w:r>
    </w:p>
    <w:p w14:paraId="3B911058" w14:textId="77777777" w:rsidR="00B71DE8" w:rsidRPr="006B23A0" w:rsidRDefault="006956B9" w:rsidP="00B71DE8">
      <w:pPr>
        <w:rPr>
          <w:rFonts w:ascii="Gill Sans MT" w:hAnsi="Gill Sans MT" w:cs="HelveticaNeue-Light"/>
          <w:lang w:val="en-US" w:eastAsia="en-US"/>
        </w:rPr>
      </w:pPr>
      <w:r w:rsidRPr="006B23A0">
        <w:rPr>
          <w:rFonts w:ascii="Gill Sans MT" w:hAnsi="Gill Sans MT" w:cs="HelveticaNeue-Light"/>
          <w:lang w:val="en-US" w:eastAsia="en-US"/>
        </w:rPr>
        <w:t>We have a no smoking policy and smoking is not permitted in the school grounds.</w:t>
      </w:r>
    </w:p>
    <w:p w14:paraId="09A54EBF" w14:textId="77777777" w:rsidR="006956B9" w:rsidRDefault="006956B9" w:rsidP="00B71DE8">
      <w:pPr>
        <w:rPr>
          <w:rFonts w:ascii="Gill Sans MT" w:hAnsi="Gill Sans MT" w:cs="HelveticaNeue-Light"/>
          <w:lang w:val="en-US" w:eastAsia="en-US"/>
        </w:rPr>
      </w:pPr>
      <w:r w:rsidRPr="006B23A0">
        <w:rPr>
          <w:rFonts w:ascii="Gill Sans MT" w:hAnsi="Gill Sans MT" w:cs="HelveticaNeue-Light"/>
          <w:lang w:val="en-US" w:eastAsia="en-US"/>
        </w:rPr>
        <w:t>Staff have suitable seating in the office to use during break times.</w:t>
      </w:r>
    </w:p>
    <w:p w14:paraId="45FB0818" w14:textId="77777777" w:rsidR="00064008" w:rsidRDefault="00064008" w:rsidP="00B71DE8">
      <w:pPr>
        <w:rPr>
          <w:rFonts w:ascii="Gill Sans MT" w:hAnsi="Gill Sans MT" w:cs="HelveticaNeue-Light"/>
          <w:lang w:val="en-US" w:eastAsia="en-US"/>
        </w:rPr>
      </w:pPr>
    </w:p>
    <w:p w14:paraId="48AB4AF3" w14:textId="77777777" w:rsidR="00064008" w:rsidRDefault="00064008" w:rsidP="00064008">
      <w:pPr>
        <w:pStyle w:val="Title"/>
        <w:jc w:val="left"/>
        <w:rPr>
          <w:rFonts w:ascii="Gill Sans MT" w:hAnsi="Gill Sans MT"/>
          <w:sz w:val="20"/>
          <w:szCs w:val="20"/>
        </w:rPr>
      </w:pPr>
      <w:r>
        <w:rPr>
          <w:rFonts w:ascii="Gill Sans MT" w:hAnsi="Gill Sans MT"/>
          <w:sz w:val="20"/>
          <w:szCs w:val="20"/>
        </w:rPr>
        <w:t xml:space="preserve">Bullying and harassment </w:t>
      </w:r>
    </w:p>
    <w:p w14:paraId="049F31CB" w14:textId="77777777" w:rsidR="00064008" w:rsidRDefault="00064008" w:rsidP="00064008">
      <w:pPr>
        <w:pStyle w:val="Title"/>
        <w:jc w:val="left"/>
        <w:rPr>
          <w:rFonts w:ascii="Gill Sans MT" w:hAnsi="Gill Sans MT"/>
          <w:sz w:val="20"/>
          <w:szCs w:val="20"/>
        </w:rPr>
      </w:pPr>
    </w:p>
    <w:p w14:paraId="26DE09A7" w14:textId="77777777" w:rsidR="00064008" w:rsidRDefault="00064008" w:rsidP="00064008">
      <w:pPr>
        <w:pStyle w:val="Title"/>
        <w:jc w:val="left"/>
        <w:rPr>
          <w:rFonts w:ascii="Gill Sans MT" w:hAnsi="Gill Sans MT"/>
          <w:sz w:val="20"/>
          <w:szCs w:val="20"/>
        </w:rPr>
      </w:pPr>
      <w:r>
        <w:rPr>
          <w:rFonts w:ascii="Gill Sans MT" w:hAnsi="Gill Sans MT"/>
          <w:sz w:val="20"/>
          <w:szCs w:val="20"/>
        </w:rPr>
        <w:t>Statement of intent</w:t>
      </w:r>
    </w:p>
    <w:p w14:paraId="53128261" w14:textId="77777777" w:rsidR="00064008" w:rsidRDefault="00064008" w:rsidP="00064008">
      <w:pPr>
        <w:pStyle w:val="Title"/>
        <w:jc w:val="left"/>
        <w:rPr>
          <w:rFonts w:ascii="Gill Sans MT" w:hAnsi="Gill Sans MT"/>
          <w:sz w:val="20"/>
          <w:szCs w:val="20"/>
        </w:rPr>
      </w:pPr>
    </w:p>
    <w:p w14:paraId="7FB6847E" w14:textId="77777777" w:rsidR="00064008" w:rsidRPr="0002565B" w:rsidRDefault="00064008" w:rsidP="00064008">
      <w:pPr>
        <w:pStyle w:val="Title"/>
        <w:jc w:val="left"/>
        <w:rPr>
          <w:b w:val="0"/>
          <w:sz w:val="20"/>
          <w:szCs w:val="20"/>
          <w:u w:val="none"/>
        </w:rPr>
      </w:pPr>
      <w:r w:rsidRPr="0002565B">
        <w:rPr>
          <w:b w:val="0"/>
          <w:sz w:val="20"/>
          <w:szCs w:val="20"/>
          <w:u w:val="none"/>
        </w:rPr>
        <w:t>Bullying and harassment are unlawful, are in no-one’s interest and will not be tolerated in this workplace. Decisions will not be taken on the basis or whether someone submitted to or rejected a particular instance of harassment. Bullying or harassment of staff by parents/carers or visitors to the organisation will not be tolerated.</w:t>
      </w:r>
      <w:r w:rsidRPr="0002565B">
        <w:rPr>
          <w:sz w:val="20"/>
          <w:szCs w:val="20"/>
          <w:u w:val="none"/>
        </w:rPr>
        <w:t xml:space="preserve"> </w:t>
      </w:r>
      <w:r w:rsidRPr="0002565B">
        <w:rPr>
          <w:b w:val="0"/>
          <w:sz w:val="20"/>
          <w:szCs w:val="20"/>
          <w:u w:val="none"/>
        </w:rPr>
        <w:t>Regular communication between senior staff and other employees in the form of informal conversations and more formal Staff Supervision sessions and a general culture of openness help prevent incidences of bullying and harassment.</w:t>
      </w:r>
    </w:p>
    <w:p w14:paraId="62486C05" w14:textId="77777777" w:rsidR="00064008" w:rsidRDefault="00064008" w:rsidP="00064008">
      <w:pPr>
        <w:pStyle w:val="Title"/>
        <w:jc w:val="left"/>
        <w:rPr>
          <w:b w:val="0"/>
          <w:sz w:val="20"/>
          <w:szCs w:val="20"/>
          <w:u w:val="none"/>
        </w:rPr>
      </w:pPr>
    </w:p>
    <w:p w14:paraId="24F6268F" w14:textId="77777777" w:rsidR="00064008" w:rsidRPr="00C21BED" w:rsidRDefault="00064008" w:rsidP="00064008">
      <w:pPr>
        <w:pStyle w:val="Title"/>
        <w:jc w:val="left"/>
        <w:rPr>
          <w:i/>
          <w:sz w:val="20"/>
          <w:szCs w:val="20"/>
          <w:u w:val="none"/>
        </w:rPr>
      </w:pPr>
      <w:r w:rsidRPr="00C21BED">
        <w:rPr>
          <w:i/>
          <w:sz w:val="20"/>
          <w:szCs w:val="20"/>
          <w:u w:val="none"/>
        </w:rPr>
        <w:t>Definitions/descriptions</w:t>
      </w:r>
    </w:p>
    <w:p w14:paraId="4101652C" w14:textId="77777777" w:rsidR="00064008" w:rsidRDefault="00064008" w:rsidP="00064008">
      <w:pPr>
        <w:pStyle w:val="Default"/>
        <w:rPr>
          <w:rFonts w:ascii="Helvetica Neue LT Std" w:hAnsi="Helvetica Neue LT Std" w:cs="Helvetica Neue LT Std"/>
          <w:sz w:val="20"/>
          <w:szCs w:val="20"/>
        </w:rPr>
      </w:pPr>
    </w:p>
    <w:p w14:paraId="6568F58D" w14:textId="77777777" w:rsidR="00064008" w:rsidRPr="00CE7BA5" w:rsidRDefault="00064008" w:rsidP="00064008">
      <w:pPr>
        <w:pStyle w:val="Default"/>
        <w:rPr>
          <w:rFonts w:ascii="Arial" w:hAnsi="Arial" w:cs="Arial"/>
          <w:sz w:val="20"/>
          <w:szCs w:val="20"/>
        </w:rPr>
      </w:pPr>
      <w:r w:rsidRPr="00CE7BA5">
        <w:rPr>
          <w:rFonts w:ascii="Arial" w:hAnsi="Arial" w:cs="Arial"/>
          <w:sz w:val="20"/>
          <w:szCs w:val="20"/>
        </w:rPr>
        <w:t xml:space="preserve">Bullying may be </w:t>
      </w:r>
      <w:proofErr w:type="spellStart"/>
      <w:r w:rsidRPr="00CE7BA5">
        <w:rPr>
          <w:rFonts w:ascii="Arial" w:hAnsi="Arial" w:cs="Arial"/>
          <w:sz w:val="20"/>
          <w:szCs w:val="20"/>
        </w:rPr>
        <w:t>characterised</w:t>
      </w:r>
      <w:proofErr w:type="spellEnd"/>
      <w:r w:rsidRPr="00CE7BA5">
        <w:rPr>
          <w:rFonts w:ascii="Arial" w:hAnsi="Arial" w:cs="Arial"/>
          <w:sz w:val="20"/>
          <w:szCs w:val="20"/>
        </w:rPr>
        <w:t xml:space="preserve"> as offensive, intimidating, malicious or insulting </w:t>
      </w:r>
      <w:proofErr w:type="spellStart"/>
      <w:r w:rsidRPr="00CE7BA5">
        <w:rPr>
          <w:rFonts w:ascii="Arial" w:hAnsi="Arial" w:cs="Arial"/>
          <w:sz w:val="20"/>
          <w:szCs w:val="20"/>
        </w:rPr>
        <w:t>behaviour</w:t>
      </w:r>
      <w:proofErr w:type="spellEnd"/>
      <w:r w:rsidRPr="00CE7BA5">
        <w:rPr>
          <w:rFonts w:ascii="Arial" w:hAnsi="Arial" w:cs="Arial"/>
          <w:sz w:val="20"/>
          <w:szCs w:val="20"/>
        </w:rPr>
        <w:t>, an abuse or misuse of power through means that undermine, humiliate, denigrate or injure the recipient.</w:t>
      </w:r>
    </w:p>
    <w:p w14:paraId="4B99056E" w14:textId="77777777" w:rsidR="00064008" w:rsidRDefault="00064008" w:rsidP="00064008">
      <w:pPr>
        <w:pStyle w:val="Default"/>
        <w:rPr>
          <w:rFonts w:ascii="Arial" w:hAnsi="Arial" w:cs="Arial"/>
          <w:sz w:val="20"/>
          <w:szCs w:val="20"/>
        </w:rPr>
      </w:pPr>
    </w:p>
    <w:p w14:paraId="5586F4CD" w14:textId="77777777" w:rsidR="00064008" w:rsidRDefault="00064008" w:rsidP="00064008">
      <w:pPr>
        <w:autoSpaceDE w:val="0"/>
        <w:autoSpaceDN w:val="0"/>
        <w:adjustRightInd w:val="0"/>
        <w:rPr>
          <w:rFonts w:ascii="Helvetica Neue LT Std" w:hAnsi="Helvetica Neue LT Std" w:cs="Helvetica Neue LT Std"/>
          <w:sz w:val="20"/>
          <w:szCs w:val="20"/>
        </w:rPr>
      </w:pPr>
      <w:r>
        <w:rPr>
          <w:rFonts w:ascii="Helvetica Neue LT Std" w:hAnsi="Helvetica Neue LT Std" w:cs="Helvetica Neue LT Std"/>
          <w:color w:val="000000"/>
          <w:sz w:val="20"/>
          <w:szCs w:val="20"/>
          <w:lang w:val="en-US"/>
        </w:rPr>
        <w:t>Harassment</w:t>
      </w:r>
      <w:r w:rsidRPr="00841DAB">
        <w:rPr>
          <w:rFonts w:ascii="Helvetica Neue LT Std" w:hAnsi="Helvetica Neue LT Std" w:cs="Helvetica Neue LT Std"/>
          <w:color w:val="000000"/>
          <w:sz w:val="20"/>
          <w:szCs w:val="20"/>
          <w:lang w:val="en-US"/>
        </w:rPr>
        <w:t xml:space="preserve"> is</w:t>
      </w:r>
      <w:r>
        <w:rPr>
          <w:rFonts w:ascii="Helvetica Neue LT Std" w:hAnsi="Helvetica Neue LT Std" w:cs="Helvetica Neue LT Std"/>
          <w:color w:val="000000"/>
          <w:sz w:val="20"/>
          <w:szCs w:val="20"/>
          <w:lang w:val="en-US"/>
        </w:rPr>
        <w:t xml:space="preserve"> </w:t>
      </w:r>
      <w:r w:rsidRPr="00841DAB">
        <w:rPr>
          <w:rFonts w:ascii="Helvetica Neue LT Std" w:hAnsi="Helvetica Neue LT Std" w:cs="Helvetica Neue LT Std"/>
          <w:sz w:val="20"/>
          <w:szCs w:val="20"/>
        </w:rPr>
        <w:t>unwanted conduct related to a relevant protected characteristic, which has the purpose or effect of violating an individual’s dignity or creating an intimidating, hostile, degrading, humiliating or offensive environment for that individual.</w:t>
      </w:r>
    </w:p>
    <w:p w14:paraId="1299C43A" w14:textId="77777777" w:rsidR="00064008" w:rsidRDefault="00064008" w:rsidP="00064008">
      <w:pPr>
        <w:autoSpaceDE w:val="0"/>
        <w:autoSpaceDN w:val="0"/>
        <w:adjustRightInd w:val="0"/>
        <w:rPr>
          <w:rFonts w:ascii="Helvetica Neue LT Std" w:hAnsi="Helvetica Neue LT Std" w:cs="Helvetica Neue LT Std"/>
          <w:sz w:val="20"/>
          <w:szCs w:val="20"/>
        </w:rPr>
      </w:pPr>
    </w:p>
    <w:p w14:paraId="1702F20E" w14:textId="77777777" w:rsidR="00064008" w:rsidRPr="00A355BB" w:rsidRDefault="00064008" w:rsidP="00064008">
      <w:pPr>
        <w:pStyle w:val="Default"/>
        <w:rPr>
          <w:rFonts w:ascii="Arial" w:hAnsi="Arial" w:cs="Arial"/>
          <w:sz w:val="20"/>
          <w:szCs w:val="20"/>
        </w:rPr>
      </w:pPr>
      <w:r w:rsidRPr="009B796C">
        <w:rPr>
          <w:rFonts w:ascii="Arial" w:hAnsi="Arial" w:cs="Arial"/>
          <w:sz w:val="20"/>
          <w:szCs w:val="20"/>
        </w:rPr>
        <w:t>Sexual harassment</w:t>
      </w:r>
      <w:r w:rsidRPr="00CE51D9">
        <w:rPr>
          <w:rFonts w:ascii="Arial" w:hAnsi="Arial" w:cs="Arial"/>
          <w:sz w:val="20"/>
          <w:szCs w:val="20"/>
        </w:rPr>
        <w:t xml:space="preserve"> is specifically outlawed by the Equality Act 2010, as is harassment of a sexual nature related to gender reassignment.</w:t>
      </w:r>
      <w:r>
        <w:rPr>
          <w:rFonts w:ascii="Arial" w:hAnsi="Arial" w:cs="Arial"/>
          <w:sz w:val="20"/>
          <w:szCs w:val="20"/>
        </w:rPr>
        <w:t xml:space="preserve"> Bullying and harassment may be treated as disciplinary offences and dealt with under the setting’s Disciplinary and Grievance Procedure. </w:t>
      </w:r>
    </w:p>
    <w:p w14:paraId="4DDBEF00" w14:textId="77777777" w:rsidR="00064008" w:rsidRDefault="00064008" w:rsidP="00064008">
      <w:pPr>
        <w:pStyle w:val="Title"/>
        <w:jc w:val="left"/>
        <w:rPr>
          <w:b w:val="0"/>
          <w:sz w:val="20"/>
          <w:szCs w:val="20"/>
          <w:u w:val="none"/>
        </w:rPr>
      </w:pPr>
    </w:p>
    <w:p w14:paraId="0E08AB38" w14:textId="77777777" w:rsidR="00064008" w:rsidRPr="00991D6E" w:rsidRDefault="00064008" w:rsidP="00064008">
      <w:pPr>
        <w:pStyle w:val="Title"/>
        <w:jc w:val="left"/>
        <w:rPr>
          <w:b w:val="0"/>
          <w:sz w:val="20"/>
          <w:szCs w:val="20"/>
          <w:u w:val="none"/>
        </w:rPr>
      </w:pPr>
      <w:r>
        <w:rPr>
          <w:b w:val="0"/>
          <w:sz w:val="20"/>
          <w:szCs w:val="20"/>
          <w:u w:val="none"/>
        </w:rPr>
        <w:t>Bullying and harassment generally means something that has</w:t>
      </w:r>
      <w:r w:rsidRPr="00757668">
        <w:rPr>
          <w:b w:val="0"/>
          <w:sz w:val="20"/>
          <w:szCs w:val="20"/>
          <w:u w:val="none"/>
        </w:rPr>
        <w:t xml:space="preserve"> happened to an employee that is unwelcome, unwarranted and causes a detrimental effect</w:t>
      </w:r>
      <w:r>
        <w:rPr>
          <w:b w:val="0"/>
          <w:sz w:val="20"/>
          <w:szCs w:val="20"/>
          <w:u w:val="none"/>
        </w:rPr>
        <w:t>. However, i</w:t>
      </w:r>
      <w:r w:rsidRPr="0016735E">
        <w:rPr>
          <w:b w:val="0"/>
          <w:sz w:val="20"/>
          <w:szCs w:val="20"/>
          <w:u w:val="none"/>
        </w:rPr>
        <w:t>f employees</w:t>
      </w:r>
      <w:r w:rsidRPr="0016735E">
        <w:rPr>
          <w:b w:val="0"/>
          <w:sz w:val="12"/>
          <w:szCs w:val="12"/>
          <w:u w:val="none"/>
        </w:rPr>
        <w:t xml:space="preserve"> </w:t>
      </w:r>
      <w:r w:rsidRPr="0016735E">
        <w:rPr>
          <w:b w:val="0"/>
          <w:sz w:val="20"/>
          <w:szCs w:val="20"/>
          <w:u w:val="none"/>
        </w:rPr>
        <w:t>complain they are being bullied or harassed, then they have a grievance which will be dealt with regardless of whether or not their complaint accords with a standard definition</w:t>
      </w:r>
      <w:r>
        <w:rPr>
          <w:b w:val="0"/>
          <w:sz w:val="20"/>
          <w:szCs w:val="20"/>
          <w:u w:val="none"/>
        </w:rPr>
        <w:t>. Any disclosures of bullying and harassment will be treated confidentially as far as possible.</w:t>
      </w:r>
    </w:p>
    <w:p w14:paraId="3461D779" w14:textId="77777777" w:rsidR="00064008" w:rsidRPr="00C51E4E" w:rsidRDefault="00064008" w:rsidP="00064008">
      <w:pPr>
        <w:autoSpaceDE w:val="0"/>
        <w:autoSpaceDN w:val="0"/>
        <w:adjustRightInd w:val="0"/>
        <w:rPr>
          <w:rFonts w:ascii="Arial" w:hAnsi="Arial"/>
          <w:sz w:val="20"/>
          <w:szCs w:val="20"/>
        </w:rPr>
      </w:pPr>
    </w:p>
    <w:p w14:paraId="6E662456" w14:textId="77777777" w:rsidR="00064008" w:rsidRDefault="00064008" w:rsidP="00064008">
      <w:pPr>
        <w:rPr>
          <w:rFonts w:ascii="Arial" w:hAnsi="Arial"/>
          <w:sz w:val="20"/>
          <w:szCs w:val="20"/>
        </w:rPr>
      </w:pPr>
      <w:r w:rsidRPr="00C51E4E">
        <w:rPr>
          <w:rFonts w:ascii="Arial" w:hAnsi="Arial"/>
          <w:sz w:val="20"/>
          <w:szCs w:val="20"/>
        </w:rPr>
        <w:t>Behaviour that is considered bullying by one person may be considered firm management by another. Most people will agree on extreme cases of bullying and harassment but it is sometimes the ‘grey’ areas that cause most problems. Here are some examples</w:t>
      </w:r>
      <w:r>
        <w:rPr>
          <w:rFonts w:ascii="Arial" w:hAnsi="Arial"/>
          <w:sz w:val="20"/>
          <w:szCs w:val="20"/>
        </w:rPr>
        <w:t xml:space="preserve"> of unacceptable behaviour</w:t>
      </w:r>
      <w:r w:rsidRPr="00C51E4E">
        <w:rPr>
          <w:rFonts w:ascii="Arial" w:hAnsi="Arial"/>
          <w:sz w:val="20"/>
          <w:szCs w:val="20"/>
        </w:rPr>
        <w:t>:</w:t>
      </w:r>
    </w:p>
    <w:p w14:paraId="3CF2D8B6" w14:textId="77777777" w:rsidR="00064008" w:rsidRDefault="00064008" w:rsidP="00064008">
      <w:pPr>
        <w:autoSpaceDE w:val="0"/>
        <w:autoSpaceDN w:val="0"/>
        <w:adjustRightInd w:val="0"/>
        <w:rPr>
          <w:rFonts w:ascii="Arial" w:hAnsi="Arial"/>
          <w:sz w:val="20"/>
          <w:szCs w:val="20"/>
        </w:rPr>
      </w:pPr>
    </w:p>
    <w:p w14:paraId="6BA10FDF" w14:textId="58468316" w:rsidR="00064008" w:rsidRPr="00CF60A3" w:rsidRDefault="00064008" w:rsidP="007D3BFF">
      <w:pPr>
        <w:numPr>
          <w:ilvl w:val="0"/>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 xml:space="preserve">spreading malicious </w:t>
      </w:r>
      <w:r w:rsidR="00CC570A" w:rsidRPr="00CF60A3">
        <w:rPr>
          <w:rFonts w:ascii="Helvetica Neue LT Std" w:hAnsi="Helvetica Neue LT Std" w:cs="Helvetica Neue LT Std"/>
          <w:color w:val="000000"/>
          <w:sz w:val="20"/>
          <w:szCs w:val="20"/>
          <w:lang w:val="en-US"/>
        </w:rPr>
        <w:t>rumors</w:t>
      </w:r>
      <w:r w:rsidRPr="00CF60A3">
        <w:rPr>
          <w:rFonts w:ascii="Helvetica Neue LT Std" w:hAnsi="Helvetica Neue LT Std" w:cs="Helvetica Neue LT Std"/>
          <w:color w:val="000000"/>
          <w:sz w:val="20"/>
          <w:szCs w:val="20"/>
          <w:lang w:val="en-US"/>
        </w:rPr>
        <w:t>, or insulting someone (particularly on the grounds of age, race, sex, disability, sexual orientation and religion or belief)</w:t>
      </w:r>
    </w:p>
    <w:p w14:paraId="519A9AF8"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copying memos</w:t>
      </w:r>
      <w:r>
        <w:rPr>
          <w:rFonts w:ascii="Helvetica Neue LT Std" w:hAnsi="Helvetica Neue LT Std" w:cs="Helvetica Neue LT Std"/>
          <w:color w:val="000000"/>
          <w:sz w:val="20"/>
          <w:szCs w:val="20"/>
          <w:lang w:val="en-US"/>
        </w:rPr>
        <w:t>/emails or other communications</w:t>
      </w:r>
      <w:r w:rsidRPr="00CF60A3">
        <w:rPr>
          <w:rFonts w:ascii="Helvetica Neue LT Std" w:hAnsi="Helvetica Neue LT Std" w:cs="Helvetica Neue LT Std"/>
          <w:color w:val="000000"/>
          <w:sz w:val="20"/>
          <w:szCs w:val="20"/>
          <w:lang w:val="en-US"/>
        </w:rPr>
        <w:t xml:space="preserve"> that are critical about someone to others who do not need to know</w:t>
      </w:r>
    </w:p>
    <w:p w14:paraId="40EB0C6D"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ridiculing or demeaning someone – picking on them or setting them up to fail</w:t>
      </w:r>
    </w:p>
    <w:p w14:paraId="5E6F0BD1" w14:textId="74F19721"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 xml:space="preserve">exclusion or </w:t>
      </w:r>
      <w:r w:rsidR="00CC570A" w:rsidRPr="00CF60A3">
        <w:rPr>
          <w:rFonts w:ascii="Helvetica Neue LT Std" w:hAnsi="Helvetica Neue LT Std" w:cs="Helvetica Neue LT Std"/>
          <w:color w:val="000000"/>
          <w:sz w:val="20"/>
          <w:szCs w:val="20"/>
          <w:lang w:val="en-US"/>
        </w:rPr>
        <w:t>victimization</w:t>
      </w:r>
    </w:p>
    <w:p w14:paraId="269465B1"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unfair treatment</w:t>
      </w:r>
    </w:p>
    <w:p w14:paraId="78D7621F"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overbearing supervision or other misuse of power or position</w:t>
      </w:r>
    </w:p>
    <w:p w14:paraId="4B8D80A1" w14:textId="608066B7" w:rsidR="00064008" w:rsidRPr="00CF60A3" w:rsidRDefault="0065CE10"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65CE10">
        <w:rPr>
          <w:rFonts w:ascii="Helvetica Neue LT Std" w:hAnsi="Helvetica Neue LT Std" w:cs="Helvetica Neue LT Std"/>
          <w:color w:val="000000" w:themeColor="text1"/>
          <w:sz w:val="20"/>
          <w:szCs w:val="20"/>
          <w:lang w:val="en-US"/>
        </w:rPr>
        <w:t xml:space="preserve">unwelcome sexual advances – touching, standing too close, display of offensive materials, asking for sexual </w:t>
      </w:r>
      <w:proofErr w:type="spellStart"/>
      <w:r w:rsidRPr="0065CE10">
        <w:rPr>
          <w:rFonts w:ascii="Helvetica Neue LT Std" w:hAnsi="Helvetica Neue LT Std" w:cs="Helvetica Neue LT Std"/>
          <w:color w:val="000000" w:themeColor="text1"/>
          <w:sz w:val="20"/>
          <w:szCs w:val="20"/>
          <w:lang w:val="en-US"/>
        </w:rPr>
        <w:t>favours</w:t>
      </w:r>
      <w:proofErr w:type="spellEnd"/>
      <w:r w:rsidRPr="0065CE10">
        <w:rPr>
          <w:rFonts w:ascii="Helvetica Neue LT Std" w:hAnsi="Helvetica Neue LT Std" w:cs="Helvetica Neue LT Std"/>
          <w:color w:val="000000" w:themeColor="text1"/>
          <w:sz w:val="20"/>
          <w:szCs w:val="20"/>
          <w:lang w:val="en-US"/>
        </w:rPr>
        <w:t>, making decisions on the basis of sexual advances being accepted or rejected</w:t>
      </w:r>
    </w:p>
    <w:p w14:paraId="7FA6AC1C"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making threats or comments about job security without foundation</w:t>
      </w:r>
    </w:p>
    <w:p w14:paraId="33FCA33E"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deliberately undermining a competent worker by overloading and constant criticism</w:t>
      </w:r>
    </w:p>
    <w:p w14:paraId="77A0C824" w14:textId="77777777" w:rsidR="00064008" w:rsidRPr="00CF60A3" w:rsidRDefault="00064008" w:rsidP="007D3BFF">
      <w:pPr>
        <w:numPr>
          <w:ilvl w:val="1"/>
          <w:numId w:val="2"/>
        </w:numPr>
        <w:autoSpaceDE w:val="0"/>
        <w:autoSpaceDN w:val="0"/>
        <w:adjustRightInd w:val="0"/>
        <w:ind w:left="567" w:hanging="283"/>
        <w:rPr>
          <w:rFonts w:ascii="Helvetica Neue LT Std" w:hAnsi="Helvetica Neue LT Std" w:cs="Helvetica Neue LT Std"/>
          <w:color w:val="000000"/>
          <w:sz w:val="20"/>
          <w:szCs w:val="20"/>
          <w:lang w:val="en-US"/>
        </w:rPr>
      </w:pPr>
      <w:r w:rsidRPr="00CF60A3">
        <w:rPr>
          <w:rFonts w:ascii="Helvetica Neue LT Std" w:hAnsi="Helvetica Neue LT Std" w:cs="Helvetica Neue LT Std"/>
          <w:color w:val="000000"/>
          <w:sz w:val="20"/>
          <w:szCs w:val="20"/>
          <w:lang w:val="en-US"/>
        </w:rPr>
        <w:t>preventing individuals progressing by intentionally blocking promotion or training opportunities.</w:t>
      </w:r>
    </w:p>
    <w:p w14:paraId="0FB78278" w14:textId="77777777" w:rsidR="00064008" w:rsidRPr="006B23A0" w:rsidRDefault="00064008" w:rsidP="00B71DE8">
      <w:pPr>
        <w:rPr>
          <w:rFonts w:ascii="Gill Sans MT" w:hAnsi="Gill Sans MT" w:cs="HelveticaNeue-Light"/>
          <w:lang w:val="en-US" w:eastAsia="en-US"/>
        </w:rPr>
      </w:pPr>
    </w:p>
    <w:p w14:paraId="1FC39945" w14:textId="4E0CD364" w:rsidR="006956B9" w:rsidRPr="00CC570A" w:rsidRDefault="5E8B34EF" w:rsidP="5E8B34EF">
      <w:pPr>
        <w:rPr>
          <w:rFonts w:ascii="Arial" w:hAnsi="Arial"/>
          <w:sz w:val="20"/>
          <w:szCs w:val="20"/>
          <w:u w:val="single"/>
        </w:rPr>
      </w:pPr>
      <w:r w:rsidRPr="5E8B34EF">
        <w:rPr>
          <w:rFonts w:ascii="Arial" w:hAnsi="Arial"/>
          <w:sz w:val="20"/>
          <w:szCs w:val="20"/>
          <w:u w:val="single"/>
        </w:rPr>
        <w:t>Mental health awareness</w:t>
      </w:r>
    </w:p>
    <w:p w14:paraId="5D167333" w14:textId="6C980CA4" w:rsidR="003460A9" w:rsidRDefault="003460A9" w:rsidP="00B71DE8">
      <w:pPr>
        <w:rPr>
          <w:rFonts w:ascii="Arial" w:hAnsi="Arial"/>
        </w:rPr>
      </w:pPr>
    </w:p>
    <w:p w14:paraId="3E4EA8ED" w14:textId="77777777" w:rsidR="006431E8" w:rsidRPr="006431E8" w:rsidRDefault="006431E8" w:rsidP="006431E8">
      <w:pPr>
        <w:shd w:val="clear" w:color="auto" w:fill="FFFFFF"/>
        <w:spacing w:before="144" w:after="288"/>
        <w:rPr>
          <w:rFonts w:ascii="Verdana" w:hAnsi="Verdana" w:cs="Times New Roman"/>
          <w:color w:val="494949"/>
          <w:sz w:val="18"/>
          <w:szCs w:val="18"/>
        </w:rPr>
      </w:pPr>
      <w:r w:rsidRPr="006431E8">
        <w:rPr>
          <w:rFonts w:ascii="Verdana" w:hAnsi="Verdana" w:cs="Times New Roman"/>
          <w:color w:val="494949"/>
          <w:sz w:val="18"/>
          <w:szCs w:val="18"/>
        </w:rPr>
        <w:t>This workplace mental wellbeing policy covers the following aspects of mental health and wellbeing: </w:t>
      </w:r>
    </w:p>
    <w:p w14:paraId="6AB36B67" w14:textId="77777777" w:rsidR="006431E8" w:rsidRPr="006431E8" w:rsidRDefault="006431E8" w:rsidP="006431E8">
      <w:pPr>
        <w:shd w:val="clear" w:color="auto" w:fill="FFFFFF"/>
        <w:spacing w:before="144" w:after="288"/>
        <w:rPr>
          <w:rFonts w:ascii="Verdana" w:hAnsi="Verdana" w:cs="Times New Roman"/>
          <w:color w:val="494949"/>
          <w:sz w:val="18"/>
          <w:szCs w:val="18"/>
        </w:rPr>
      </w:pPr>
      <w:r w:rsidRPr="006431E8">
        <w:rPr>
          <w:rFonts w:ascii="Verdana" w:hAnsi="Verdana" w:cs="Times New Roman"/>
          <w:color w:val="494949"/>
          <w:sz w:val="18"/>
          <w:szCs w:val="18"/>
        </w:rPr>
        <w:t>Promotion of mental wellbeing Promoting the mental wellbeing of all staff through: </w:t>
      </w:r>
    </w:p>
    <w:p w14:paraId="002C506C" w14:textId="77777777" w:rsidR="006431E8" w:rsidRPr="006431E8" w:rsidRDefault="006431E8" w:rsidP="006431E8">
      <w:pPr>
        <w:numPr>
          <w:ilvl w:val="0"/>
          <w:numId w:val="3"/>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providing information and raising awareness about mental wellbeing</w:t>
      </w:r>
    </w:p>
    <w:p w14:paraId="3F15F855" w14:textId="77777777" w:rsidR="006431E8" w:rsidRPr="006431E8" w:rsidRDefault="006431E8" w:rsidP="006431E8">
      <w:pPr>
        <w:numPr>
          <w:ilvl w:val="0"/>
          <w:numId w:val="3"/>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providing opportunities for employees to look after their mental wellbeing</w:t>
      </w:r>
    </w:p>
    <w:p w14:paraId="48E49817" w14:textId="77777777" w:rsidR="006431E8" w:rsidRPr="006431E8" w:rsidRDefault="006431E8" w:rsidP="006431E8">
      <w:pPr>
        <w:numPr>
          <w:ilvl w:val="0"/>
          <w:numId w:val="3"/>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promoting policies and practices that promote wellbeing.</w:t>
      </w:r>
    </w:p>
    <w:p w14:paraId="04AB8FF6" w14:textId="5C6718A0" w:rsidR="006431E8" w:rsidRPr="006431E8" w:rsidRDefault="0065CE10" w:rsidP="0065CE10">
      <w:pPr>
        <w:shd w:val="clear" w:color="auto" w:fill="FFFFFF" w:themeFill="background1"/>
        <w:spacing w:before="144" w:after="288"/>
        <w:rPr>
          <w:rFonts w:ascii="Verdana" w:hAnsi="Verdana" w:cs="Times New Roman"/>
          <w:color w:val="494949"/>
          <w:sz w:val="18"/>
          <w:szCs w:val="18"/>
        </w:rPr>
      </w:pPr>
      <w:r w:rsidRPr="0065CE10">
        <w:rPr>
          <w:rFonts w:ascii="Verdana" w:hAnsi="Verdana" w:cs="Times New Roman"/>
          <w:color w:val="494949"/>
          <w:sz w:val="18"/>
          <w:szCs w:val="18"/>
        </w:rPr>
        <w:t>Management skills - Developing skills for managers and supervisors to: </w:t>
      </w:r>
    </w:p>
    <w:p w14:paraId="44BE8F88" w14:textId="77777777" w:rsidR="006431E8" w:rsidRPr="006431E8" w:rsidRDefault="006431E8" w:rsidP="006431E8">
      <w:pPr>
        <w:numPr>
          <w:ilvl w:val="0"/>
          <w:numId w:val="4"/>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promote the mental wellbeing of employees</w:t>
      </w:r>
    </w:p>
    <w:p w14:paraId="5D9532F7" w14:textId="77777777" w:rsidR="006431E8" w:rsidRPr="006431E8" w:rsidRDefault="006431E8" w:rsidP="006431E8">
      <w:pPr>
        <w:numPr>
          <w:ilvl w:val="0"/>
          <w:numId w:val="4"/>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deal with issues around mental health and stress effectively. </w:t>
      </w:r>
    </w:p>
    <w:p w14:paraId="3FD11069" w14:textId="1AEF3E89" w:rsidR="006431E8" w:rsidRPr="006431E8" w:rsidRDefault="0065CE10" w:rsidP="0065CE10">
      <w:pPr>
        <w:shd w:val="clear" w:color="auto" w:fill="FFFFFF" w:themeFill="background1"/>
        <w:spacing w:before="144" w:after="288"/>
        <w:rPr>
          <w:rFonts w:ascii="Verdana" w:hAnsi="Verdana" w:cs="Times New Roman"/>
          <w:color w:val="494949"/>
          <w:sz w:val="18"/>
          <w:szCs w:val="18"/>
        </w:rPr>
      </w:pPr>
      <w:r w:rsidRPr="0065CE10">
        <w:rPr>
          <w:rFonts w:ascii="Verdana" w:hAnsi="Verdana" w:cs="Times New Roman"/>
          <w:color w:val="494949"/>
          <w:sz w:val="18"/>
          <w:szCs w:val="18"/>
        </w:rPr>
        <w:t>Support - Providing support to employees through: </w:t>
      </w:r>
    </w:p>
    <w:p w14:paraId="526F6E73" w14:textId="77777777" w:rsidR="006431E8" w:rsidRPr="006431E8" w:rsidRDefault="006431E8" w:rsidP="006431E8">
      <w:pPr>
        <w:numPr>
          <w:ilvl w:val="0"/>
          <w:numId w:val="5"/>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providing a work environment that promotes and supports mental wellbeing for all employees</w:t>
      </w:r>
    </w:p>
    <w:p w14:paraId="17ED179C" w14:textId="77777777" w:rsidR="006431E8" w:rsidRPr="006431E8" w:rsidRDefault="006431E8" w:rsidP="006431E8">
      <w:pPr>
        <w:numPr>
          <w:ilvl w:val="0"/>
          <w:numId w:val="5"/>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offering assistance, advice and support to people who experience a mental health problem while in employment</w:t>
      </w:r>
    </w:p>
    <w:p w14:paraId="7DAF6960" w14:textId="77777777" w:rsidR="006431E8" w:rsidRPr="006431E8" w:rsidRDefault="006431E8" w:rsidP="006431E8">
      <w:pPr>
        <w:numPr>
          <w:ilvl w:val="0"/>
          <w:numId w:val="5"/>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support for staff returning to work after a period of absence due to mental health problems.</w:t>
      </w:r>
    </w:p>
    <w:p w14:paraId="4D6A806F" w14:textId="2FB7C051" w:rsidR="006431E8" w:rsidRPr="006431E8" w:rsidRDefault="0065CE10" w:rsidP="0065CE10">
      <w:pPr>
        <w:shd w:val="clear" w:color="auto" w:fill="FFFFFF" w:themeFill="background1"/>
        <w:spacing w:before="144" w:after="288"/>
        <w:rPr>
          <w:rFonts w:ascii="Verdana" w:hAnsi="Verdana" w:cs="Times New Roman"/>
          <w:color w:val="494949"/>
          <w:sz w:val="18"/>
          <w:szCs w:val="18"/>
        </w:rPr>
      </w:pPr>
      <w:r w:rsidRPr="0065CE10">
        <w:rPr>
          <w:rFonts w:ascii="Verdana" w:hAnsi="Verdana" w:cs="Times New Roman"/>
          <w:color w:val="494949"/>
          <w:sz w:val="18"/>
          <w:szCs w:val="18"/>
        </w:rPr>
        <w:t>Employment - Helping people get back to work after a period of absence due to mental illness through: </w:t>
      </w:r>
    </w:p>
    <w:p w14:paraId="09CE0635" w14:textId="77777777" w:rsidR="006431E8" w:rsidRPr="006431E8" w:rsidRDefault="006431E8" w:rsidP="006431E8">
      <w:pPr>
        <w:numPr>
          <w:ilvl w:val="0"/>
          <w:numId w:val="6"/>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recruitment practices</w:t>
      </w:r>
    </w:p>
    <w:p w14:paraId="3FD0D79A" w14:textId="77777777" w:rsidR="006431E8" w:rsidRPr="006431E8" w:rsidRDefault="006431E8" w:rsidP="006431E8">
      <w:pPr>
        <w:numPr>
          <w:ilvl w:val="0"/>
          <w:numId w:val="6"/>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making reasonable adjustments</w:t>
      </w:r>
    </w:p>
    <w:p w14:paraId="49EBF933" w14:textId="77777777" w:rsidR="006431E8" w:rsidRPr="006431E8" w:rsidRDefault="006431E8" w:rsidP="006431E8">
      <w:pPr>
        <w:numPr>
          <w:ilvl w:val="0"/>
          <w:numId w:val="6"/>
        </w:numPr>
        <w:spacing w:before="36" w:after="36"/>
        <w:ind w:left="840"/>
        <w:rPr>
          <w:rFonts w:ascii="Verdana" w:hAnsi="Verdana" w:cs="Times New Roman"/>
          <w:color w:val="494949"/>
          <w:sz w:val="18"/>
          <w:szCs w:val="18"/>
        </w:rPr>
      </w:pPr>
      <w:r w:rsidRPr="006431E8">
        <w:rPr>
          <w:rFonts w:ascii="Verdana" w:hAnsi="Verdana" w:cs="Times New Roman"/>
          <w:color w:val="494949"/>
          <w:sz w:val="18"/>
          <w:szCs w:val="18"/>
        </w:rPr>
        <w:t>retaining staff who develop a mental health problem.</w:t>
      </w:r>
    </w:p>
    <w:p w14:paraId="7CC3F396" w14:textId="28A62BC0" w:rsidR="006431E8" w:rsidRPr="006431E8" w:rsidRDefault="0065CE10" w:rsidP="0065CE10">
      <w:pPr>
        <w:shd w:val="clear" w:color="auto" w:fill="FFFFFF" w:themeFill="background1"/>
        <w:spacing w:before="144" w:after="288"/>
        <w:rPr>
          <w:rFonts w:ascii="Verdana" w:hAnsi="Verdana" w:cs="Times New Roman"/>
          <w:color w:val="494949"/>
          <w:sz w:val="18"/>
          <w:szCs w:val="18"/>
        </w:rPr>
      </w:pPr>
      <w:r w:rsidRPr="0065CE10">
        <w:rPr>
          <w:rFonts w:ascii="Verdana" w:hAnsi="Verdana" w:cs="Times New Roman"/>
          <w:color w:val="494949"/>
          <w:sz w:val="18"/>
          <w:szCs w:val="18"/>
        </w:rPr>
        <w:t>Objectives - To tackle workplace factors that may negatively affect mental wellbeing, and to develop management skills to promote mental wellbeing and manage mental health problems effectively.</w:t>
      </w:r>
    </w:p>
    <w:p w14:paraId="2029F3C1" w14:textId="71DBB033" w:rsidR="003460A9" w:rsidRDefault="00F703E8" w:rsidP="00B71DE8">
      <w:pPr>
        <w:rPr>
          <w:rFonts w:ascii="Arial" w:hAnsi="Arial"/>
        </w:rPr>
      </w:pPr>
      <w:hyperlink r:id="rId7" w:history="1">
        <w:r>
          <w:rPr>
            <w:rStyle w:val="Hyperlink"/>
          </w:rPr>
          <w:t>Find local Minds - Mind</w:t>
        </w:r>
      </w:hyperlink>
    </w:p>
    <w:p w14:paraId="7FFED611" w14:textId="6E673B9D" w:rsidR="003460A9" w:rsidRDefault="003460A9" w:rsidP="00B71DE8">
      <w:pPr>
        <w:rPr>
          <w:rFonts w:ascii="Arial" w:hAnsi="Arial"/>
        </w:rPr>
      </w:pPr>
    </w:p>
    <w:p w14:paraId="0966F68A" w14:textId="77777777" w:rsidR="003460A9" w:rsidRPr="006B23A0" w:rsidRDefault="003460A9" w:rsidP="00B71DE8">
      <w:pPr>
        <w:rPr>
          <w:rFonts w:ascii="Arial" w:hAnsi="Arial"/>
        </w:rPr>
      </w:pPr>
    </w:p>
    <w:p w14:paraId="41B1E931" w14:textId="77777777" w:rsidR="007244C5" w:rsidRPr="006B23A0" w:rsidRDefault="007244C5" w:rsidP="007244C5">
      <w:pPr>
        <w:rPr>
          <w:rFonts w:ascii="Arial" w:eastAsia="GungsuhChe" w:hAnsi="Arial"/>
        </w:rPr>
      </w:pPr>
      <w:r w:rsidRPr="006B23A0">
        <w:rPr>
          <w:rFonts w:ascii="Arial" w:eastAsia="GungsuhChe" w:hAnsi="Arial"/>
        </w:rPr>
        <w:t xml:space="preserve">Signed on behalf of </w:t>
      </w:r>
      <w:r w:rsidR="004546B3" w:rsidRPr="006B23A0">
        <w:rPr>
          <w:rFonts w:ascii="Arial" w:eastAsia="GungsuhChe" w:hAnsi="Arial"/>
        </w:rPr>
        <w:t>St Joseph’s Pre-school Playgroup Limited</w:t>
      </w:r>
      <w:r w:rsidRPr="006B23A0">
        <w:rPr>
          <w:rFonts w:ascii="Arial" w:eastAsia="GungsuhChe" w:hAnsi="Arial"/>
        </w:rPr>
        <w:t>:</w:t>
      </w:r>
    </w:p>
    <w:p w14:paraId="0562CB0E" w14:textId="77777777" w:rsidR="00CB2A9B" w:rsidRPr="006B23A0" w:rsidRDefault="00CB2A9B" w:rsidP="007244C5">
      <w:pPr>
        <w:rPr>
          <w:rFonts w:ascii="Arial" w:eastAsia="GungsuhChe" w:hAnsi="Arial"/>
        </w:rPr>
      </w:pPr>
    </w:p>
    <w:p w14:paraId="09C928DD" w14:textId="77777777" w:rsidR="00FD1D87" w:rsidRPr="006B23A0" w:rsidRDefault="00FD1D87" w:rsidP="007244C5">
      <w:pPr>
        <w:rPr>
          <w:rFonts w:ascii="Arial" w:eastAsia="GungsuhChe" w:hAnsi="Arial"/>
        </w:rPr>
      </w:pPr>
      <w:r w:rsidRPr="006B23A0">
        <w:rPr>
          <w:rFonts w:ascii="Arial" w:eastAsia="GungsuhChe" w:hAnsi="Arial"/>
        </w:rPr>
        <w:t>………………………………………………….</w:t>
      </w:r>
    </w:p>
    <w:p w14:paraId="34CE0A41" w14:textId="77777777" w:rsidR="004546B3" w:rsidRPr="006B23A0" w:rsidRDefault="004546B3" w:rsidP="007244C5">
      <w:pPr>
        <w:rPr>
          <w:rFonts w:ascii="Arial" w:eastAsia="GungsuhChe" w:hAnsi="Arial"/>
        </w:rPr>
      </w:pPr>
    </w:p>
    <w:p w14:paraId="7C8B22C2" w14:textId="76FD0EDA" w:rsidR="004546B3" w:rsidRPr="00D725D6" w:rsidRDefault="543BBE69" w:rsidP="007244C5">
      <w:pPr>
        <w:rPr>
          <w:rFonts w:ascii="Arial" w:eastAsia="GungsuhChe" w:hAnsi="Arial"/>
          <w:i/>
          <w:iCs/>
        </w:rPr>
      </w:pPr>
      <w:r w:rsidRPr="543BBE69">
        <w:rPr>
          <w:rFonts w:ascii="Arial" w:eastAsia="GungsuhChe" w:hAnsi="Arial"/>
        </w:rPr>
        <w:t>Nam</w:t>
      </w:r>
      <w:r w:rsidR="00D725D6">
        <w:rPr>
          <w:rFonts w:ascii="Arial" w:eastAsia="GungsuhChe" w:hAnsi="Arial"/>
        </w:rPr>
        <w:t xml:space="preserve">e: Chloe Standing </w:t>
      </w:r>
    </w:p>
    <w:p w14:paraId="62EBF3C5" w14:textId="77777777" w:rsidR="004546B3" w:rsidRPr="006B23A0" w:rsidRDefault="004546B3" w:rsidP="007244C5">
      <w:pPr>
        <w:rPr>
          <w:rFonts w:ascii="Arial" w:eastAsia="GungsuhChe" w:hAnsi="Arial"/>
        </w:rPr>
      </w:pPr>
    </w:p>
    <w:p w14:paraId="72152491" w14:textId="6551B61C" w:rsidR="004546B3" w:rsidRPr="006B23A0" w:rsidRDefault="543BBE69" w:rsidP="007244C5">
      <w:pPr>
        <w:rPr>
          <w:rFonts w:ascii="Arial" w:eastAsia="GungsuhChe" w:hAnsi="Arial"/>
        </w:rPr>
      </w:pPr>
      <w:r w:rsidRPr="543BBE69">
        <w:rPr>
          <w:rFonts w:ascii="Arial" w:eastAsia="GungsuhChe" w:hAnsi="Arial"/>
        </w:rPr>
        <w:t>Role</w:t>
      </w:r>
      <w:r w:rsidR="00D725D6">
        <w:rPr>
          <w:rFonts w:ascii="Arial" w:eastAsia="GungsuhChe" w:hAnsi="Arial"/>
        </w:rPr>
        <w:t xml:space="preserve">: </w:t>
      </w:r>
      <w:r w:rsidR="006431E8">
        <w:rPr>
          <w:rFonts w:ascii="Arial" w:eastAsia="GungsuhChe" w:hAnsi="Arial"/>
        </w:rPr>
        <w:t>Manager</w:t>
      </w:r>
      <w:r w:rsidR="006431E8" w:rsidRPr="543BBE69">
        <w:rPr>
          <w:rFonts w:ascii="Arial" w:eastAsia="GungsuhChe" w:hAnsi="Arial"/>
        </w:rPr>
        <w:t xml:space="preserve"> </w:t>
      </w:r>
    </w:p>
    <w:p w14:paraId="48D9B75D" w14:textId="711FB58B" w:rsidR="007244C5" w:rsidRPr="00CB2A9B" w:rsidRDefault="543BBE69" w:rsidP="00935B1B">
      <w:pPr>
        <w:rPr>
          <w:sz w:val="22"/>
          <w:szCs w:val="22"/>
        </w:rPr>
      </w:pPr>
      <w:r w:rsidRPr="543BBE69">
        <w:rPr>
          <w:rFonts w:ascii="Arial" w:eastAsia="GungsuhChe" w:hAnsi="Arial"/>
        </w:rPr>
        <w:t>Date</w:t>
      </w:r>
      <w:r w:rsidR="00D725D6">
        <w:rPr>
          <w:rFonts w:ascii="Arial" w:eastAsia="GungsuhChe" w:hAnsi="Arial"/>
        </w:rPr>
        <w:t xml:space="preserve">: </w:t>
      </w:r>
      <w:r w:rsidR="00CD1FD5">
        <w:rPr>
          <w:rFonts w:ascii="Arial" w:eastAsia="GungsuhChe" w:hAnsi="Arial"/>
        </w:rPr>
        <w:t>12.09.23</w:t>
      </w:r>
    </w:p>
    <w:sectPr w:rsidR="007244C5" w:rsidRPr="00CB2A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HelveticaNeue-LightC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765"/>
    <w:multiLevelType w:val="multilevel"/>
    <w:tmpl w:val="F2E2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5E8"/>
    <w:multiLevelType w:val="multilevel"/>
    <w:tmpl w:val="94E2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94E00"/>
    <w:multiLevelType w:val="multilevel"/>
    <w:tmpl w:val="276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50093"/>
    <w:multiLevelType w:val="hybridMultilevel"/>
    <w:tmpl w:val="0C80D0E2"/>
    <w:lvl w:ilvl="0" w:tplc="04090001">
      <w:start w:val="1"/>
      <w:numFmt w:val="bullet"/>
      <w:lvlText w:val=""/>
      <w:lvlJc w:val="left"/>
      <w:pPr>
        <w:ind w:left="720" w:hanging="360"/>
      </w:pPr>
      <w:rPr>
        <w:rFonts w:ascii="Symbol" w:hAnsi="Symbol" w:hint="default"/>
      </w:rPr>
    </w:lvl>
    <w:lvl w:ilvl="1" w:tplc="F01CFC76">
      <w:numFmt w:val="bullet"/>
      <w:lvlText w:val="•"/>
      <w:lvlJc w:val="left"/>
      <w:pPr>
        <w:ind w:left="1440" w:hanging="360"/>
      </w:pPr>
      <w:rPr>
        <w:rFonts w:ascii="Helvetica Neue LT Std" w:eastAsia="Times New Roman" w:hAnsi="Helvetica Neue LT Std" w:cs="Helvetica Neue LT 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02DBB"/>
    <w:multiLevelType w:val="multilevel"/>
    <w:tmpl w:val="4ED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07B0F"/>
    <w:multiLevelType w:val="hybridMultilevel"/>
    <w:tmpl w:val="952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206363">
    <w:abstractNumId w:val="5"/>
  </w:num>
  <w:num w:numId="2" w16cid:durableId="1965038361">
    <w:abstractNumId w:val="3"/>
  </w:num>
  <w:num w:numId="3" w16cid:durableId="1475759817">
    <w:abstractNumId w:val="1"/>
  </w:num>
  <w:num w:numId="4" w16cid:durableId="893394678">
    <w:abstractNumId w:val="0"/>
  </w:num>
  <w:num w:numId="5" w16cid:durableId="1986279156">
    <w:abstractNumId w:val="4"/>
  </w:num>
  <w:num w:numId="6" w16cid:durableId="186655195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6"/>
    <w:rsid w:val="00010816"/>
    <w:rsid w:val="00027039"/>
    <w:rsid w:val="00032E7E"/>
    <w:rsid w:val="00042F8A"/>
    <w:rsid w:val="00054979"/>
    <w:rsid w:val="00064008"/>
    <w:rsid w:val="00080688"/>
    <w:rsid w:val="00082BDF"/>
    <w:rsid w:val="000A4E4D"/>
    <w:rsid w:val="000D6611"/>
    <w:rsid w:val="0010600D"/>
    <w:rsid w:val="001431D9"/>
    <w:rsid w:val="001643BB"/>
    <w:rsid w:val="001A210C"/>
    <w:rsid w:val="001B5B67"/>
    <w:rsid w:val="001C68F6"/>
    <w:rsid w:val="00201BA4"/>
    <w:rsid w:val="00232238"/>
    <w:rsid w:val="00247868"/>
    <w:rsid w:val="00266333"/>
    <w:rsid w:val="00266E9B"/>
    <w:rsid w:val="002C2659"/>
    <w:rsid w:val="002C2C22"/>
    <w:rsid w:val="002E69BF"/>
    <w:rsid w:val="00307B0C"/>
    <w:rsid w:val="003460A9"/>
    <w:rsid w:val="00383D6C"/>
    <w:rsid w:val="003A4EB8"/>
    <w:rsid w:val="003C75E2"/>
    <w:rsid w:val="003D2F00"/>
    <w:rsid w:val="00415A8D"/>
    <w:rsid w:val="00415F2F"/>
    <w:rsid w:val="004403E0"/>
    <w:rsid w:val="004417F0"/>
    <w:rsid w:val="004546B3"/>
    <w:rsid w:val="00460B96"/>
    <w:rsid w:val="0048341F"/>
    <w:rsid w:val="0048399A"/>
    <w:rsid w:val="004D26C8"/>
    <w:rsid w:val="0057413A"/>
    <w:rsid w:val="00582E9F"/>
    <w:rsid w:val="005970AD"/>
    <w:rsid w:val="005D1A53"/>
    <w:rsid w:val="005D1B47"/>
    <w:rsid w:val="00642703"/>
    <w:rsid w:val="006431E8"/>
    <w:rsid w:val="00644EDA"/>
    <w:rsid w:val="0065CE10"/>
    <w:rsid w:val="006956B9"/>
    <w:rsid w:val="006B23A0"/>
    <w:rsid w:val="006D6DAD"/>
    <w:rsid w:val="007242E3"/>
    <w:rsid w:val="007244C5"/>
    <w:rsid w:val="00736502"/>
    <w:rsid w:val="00781A71"/>
    <w:rsid w:val="007D3BFF"/>
    <w:rsid w:val="007F7A68"/>
    <w:rsid w:val="00825802"/>
    <w:rsid w:val="0084680D"/>
    <w:rsid w:val="00895BBC"/>
    <w:rsid w:val="008B651D"/>
    <w:rsid w:val="008C7317"/>
    <w:rsid w:val="009158A5"/>
    <w:rsid w:val="009205CA"/>
    <w:rsid w:val="00935B1B"/>
    <w:rsid w:val="00945D53"/>
    <w:rsid w:val="00946FAD"/>
    <w:rsid w:val="00987E24"/>
    <w:rsid w:val="00987EDC"/>
    <w:rsid w:val="00A152E4"/>
    <w:rsid w:val="00A33F67"/>
    <w:rsid w:val="00A46BFD"/>
    <w:rsid w:val="00AC0F29"/>
    <w:rsid w:val="00AF50C1"/>
    <w:rsid w:val="00B130D7"/>
    <w:rsid w:val="00B2727D"/>
    <w:rsid w:val="00B27DF3"/>
    <w:rsid w:val="00B71DE8"/>
    <w:rsid w:val="00B76685"/>
    <w:rsid w:val="00B81233"/>
    <w:rsid w:val="00B8390D"/>
    <w:rsid w:val="00B92093"/>
    <w:rsid w:val="00B9636A"/>
    <w:rsid w:val="00BB3BD1"/>
    <w:rsid w:val="00C140D4"/>
    <w:rsid w:val="00C15421"/>
    <w:rsid w:val="00C2367C"/>
    <w:rsid w:val="00C40319"/>
    <w:rsid w:val="00C5192B"/>
    <w:rsid w:val="00C56504"/>
    <w:rsid w:val="00C60713"/>
    <w:rsid w:val="00C60D84"/>
    <w:rsid w:val="00C64241"/>
    <w:rsid w:val="00C71A98"/>
    <w:rsid w:val="00C8551C"/>
    <w:rsid w:val="00CB2A9B"/>
    <w:rsid w:val="00CB52BA"/>
    <w:rsid w:val="00CB61C5"/>
    <w:rsid w:val="00CC570A"/>
    <w:rsid w:val="00CD1FD5"/>
    <w:rsid w:val="00CD755F"/>
    <w:rsid w:val="00CD7DB5"/>
    <w:rsid w:val="00CE1F1A"/>
    <w:rsid w:val="00D37107"/>
    <w:rsid w:val="00D43368"/>
    <w:rsid w:val="00D47B08"/>
    <w:rsid w:val="00D725D6"/>
    <w:rsid w:val="00D8573B"/>
    <w:rsid w:val="00DD7D0F"/>
    <w:rsid w:val="00E15DEB"/>
    <w:rsid w:val="00E44EA8"/>
    <w:rsid w:val="00E82834"/>
    <w:rsid w:val="00E83D53"/>
    <w:rsid w:val="00E86B45"/>
    <w:rsid w:val="00EA211A"/>
    <w:rsid w:val="00EA3C72"/>
    <w:rsid w:val="00EB3E94"/>
    <w:rsid w:val="00EC1606"/>
    <w:rsid w:val="00EE4C0B"/>
    <w:rsid w:val="00F11BB2"/>
    <w:rsid w:val="00F15A84"/>
    <w:rsid w:val="00F24349"/>
    <w:rsid w:val="00F25500"/>
    <w:rsid w:val="00F31699"/>
    <w:rsid w:val="00F476AB"/>
    <w:rsid w:val="00F544DE"/>
    <w:rsid w:val="00F703E8"/>
    <w:rsid w:val="00F711CF"/>
    <w:rsid w:val="00F712CB"/>
    <w:rsid w:val="00F823CF"/>
    <w:rsid w:val="00FC72F6"/>
    <w:rsid w:val="00FD1D87"/>
    <w:rsid w:val="00FF41A4"/>
    <w:rsid w:val="543BBE69"/>
    <w:rsid w:val="5E8B3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42DB7C4A"/>
  <w15:chartTrackingRefBased/>
  <w15:docId w15:val="{05148045-8F33-470D-9277-EE0C008F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4008"/>
    <w:pPr>
      <w:jc w:val="center"/>
    </w:pPr>
    <w:rPr>
      <w:rFonts w:ascii="Arial" w:hAnsi="Arial"/>
      <w:b/>
      <w:u w:val="single"/>
      <w:lang w:eastAsia="en-US"/>
    </w:rPr>
  </w:style>
  <w:style w:type="character" w:customStyle="1" w:styleId="TitleChar">
    <w:name w:val="Title Char"/>
    <w:link w:val="Title"/>
    <w:rsid w:val="00064008"/>
    <w:rPr>
      <w:rFonts w:ascii="Arial" w:hAnsi="Arial" w:cs="Arial"/>
      <w:b/>
      <w:sz w:val="24"/>
      <w:szCs w:val="24"/>
      <w:u w:val="single"/>
      <w:lang w:val="en-GB"/>
    </w:rPr>
  </w:style>
  <w:style w:type="paragraph" w:customStyle="1" w:styleId="Default">
    <w:name w:val="Default"/>
    <w:rsid w:val="00064008"/>
    <w:pPr>
      <w:autoSpaceDE w:val="0"/>
      <w:autoSpaceDN w:val="0"/>
      <w:adjustRightInd w:val="0"/>
    </w:pPr>
    <w:rPr>
      <w:rFonts w:ascii="HelveticaNeueLT Std" w:hAnsi="HelveticaNeueLT Std" w:cs="HelveticaNeueLT Std"/>
      <w:color w:val="000000"/>
      <w:sz w:val="24"/>
      <w:szCs w:val="24"/>
      <w:lang w:eastAsia="en-US"/>
    </w:rPr>
  </w:style>
  <w:style w:type="character" w:styleId="Hyperlink">
    <w:name w:val="Hyperlink"/>
    <w:basedOn w:val="DefaultParagraphFont"/>
    <w:uiPriority w:val="99"/>
    <w:unhideWhenUsed/>
    <w:rsid w:val="00F70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d.org.uk/information-support/local-mi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4</cp:revision>
  <cp:lastPrinted>2006-09-21T20:15:00Z</cp:lastPrinted>
  <dcterms:created xsi:type="dcterms:W3CDTF">2023-09-12T13:16:00Z</dcterms:created>
  <dcterms:modified xsi:type="dcterms:W3CDTF">2023-09-26T14:26:00Z</dcterms:modified>
</cp:coreProperties>
</file>