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73A9" w:rsidP="003F73A9" w:rsidRDefault="00360F7B" w14:paraId="46BB73C6" w14:textId="77777777">
      <w:pPr>
        <w:rPr>
          <w:rFonts w:ascii="Bradley Hand ITC" w:hAnsi="Bradley Hand ITC" w:eastAsia="GungsuhChe"/>
          <w:b/>
          <w:sz w:val="44"/>
          <w:szCs w:val="44"/>
        </w:rPr>
      </w:pPr>
      <w:r>
        <w:rPr>
          <w:b/>
          <w:noProof/>
          <w:sz w:val="44"/>
          <w:szCs w:val="44"/>
        </w:rPr>
        <w:object w:dxaOrig="1440" w:dyaOrig="1440" w14:anchorId="4A4E9E4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margin-left:396pt;margin-top:-54pt;width:81pt;height:66.85pt;z-index:251657728" type="#_x0000_t75">
            <v:imagedata o:title="" r:id="rId7"/>
            <w10:wrap type="topAndBottom"/>
          </v:shape>
          <o:OLEObject Type="Embed" ProgID="MSPhotoEd.3" ShapeID="_x0000_s1026" DrawAspect="Content" ObjectID="_1757155385" r:id="rId8"/>
        </w:object>
      </w:r>
      <w:smartTag w:uri="urn:schemas-microsoft-com:office:smarttags" w:element="City">
        <w:smartTag w:uri="urn:schemas-microsoft-com:office:smarttags" w:element="place">
          <w:r w:rsidR="003F73A9">
            <w:rPr>
              <w:rFonts w:ascii="Bradley Hand ITC" w:hAnsi="Bradley Hand ITC" w:eastAsia="GungsuhChe"/>
              <w:b/>
              <w:sz w:val="44"/>
              <w:szCs w:val="44"/>
            </w:rPr>
            <w:t>St Joseph</w:t>
          </w:r>
        </w:smartTag>
      </w:smartTag>
      <w:r w:rsidR="003F73A9">
        <w:rPr>
          <w:rFonts w:ascii="Bradley Hand ITC" w:hAnsi="Bradley Hand ITC" w:eastAsia="GungsuhChe"/>
          <w:b/>
          <w:sz w:val="44"/>
          <w:szCs w:val="44"/>
        </w:rPr>
        <w:t>’s Pre-school Playgroup</w:t>
      </w:r>
    </w:p>
    <w:p w:rsidRPr="002F4615" w:rsidR="003F73A9" w:rsidP="008430A4" w:rsidRDefault="003F73A9" w14:paraId="672A6659" w14:textId="77777777">
      <w:pPr>
        <w:ind w:left="-720" w:right="225"/>
        <w:jc w:val="center"/>
        <w:rPr>
          <w:rFonts w:ascii="Arial" w:hAnsi="Arial" w:cs="Arial"/>
          <w:b/>
          <w:sz w:val="20"/>
          <w:szCs w:val="20"/>
        </w:rPr>
      </w:pPr>
    </w:p>
    <w:p w:rsidRPr="00A40B73" w:rsidR="008430A4" w:rsidP="003F73A9" w:rsidRDefault="00347C8E" w14:paraId="2AF0686E" w14:textId="77777777">
      <w:pPr>
        <w:ind w:left="-720" w:right="225"/>
        <w:rPr>
          <w:rFonts w:ascii="Calibri" w:hAnsi="Calibri" w:cs="Calibri"/>
          <w:b/>
          <w:sz w:val="20"/>
          <w:szCs w:val="20"/>
        </w:rPr>
      </w:pPr>
      <w:r w:rsidRPr="00A40B73">
        <w:rPr>
          <w:rFonts w:ascii="Calibri" w:hAnsi="Calibri" w:cs="Calibri"/>
          <w:b/>
          <w:sz w:val="20"/>
          <w:szCs w:val="20"/>
        </w:rPr>
        <w:t>Staffing</w:t>
      </w:r>
      <w:r w:rsidRPr="00A40B73" w:rsidR="008430A4">
        <w:rPr>
          <w:rFonts w:ascii="Calibri" w:hAnsi="Calibri" w:cs="Calibri"/>
          <w:b/>
          <w:sz w:val="20"/>
          <w:szCs w:val="20"/>
        </w:rPr>
        <w:t xml:space="preserve"> Policy </w:t>
      </w:r>
    </w:p>
    <w:p w:rsidRPr="00A40B73" w:rsidR="00704B39" w:rsidP="003F73A9" w:rsidRDefault="00704B39" w14:paraId="0A37501D" w14:textId="77777777">
      <w:pPr>
        <w:ind w:left="-720" w:right="225"/>
        <w:rPr>
          <w:rFonts w:ascii="Calibri" w:hAnsi="Calibri" w:cs="Calibri"/>
          <w:b/>
          <w:sz w:val="20"/>
          <w:szCs w:val="20"/>
        </w:rPr>
      </w:pPr>
    </w:p>
    <w:p w:rsidRPr="00A40B73" w:rsidR="00704B39" w:rsidP="00704B39" w:rsidRDefault="00704B39" w14:paraId="26DE09A7" w14:textId="77777777">
      <w:pPr>
        <w:spacing w:before="120" w:after="120"/>
        <w:rPr>
          <w:rFonts w:ascii="Calibri" w:hAnsi="Calibri" w:cs="Calibri"/>
          <w:b/>
          <w:sz w:val="20"/>
          <w:szCs w:val="20"/>
        </w:rPr>
      </w:pPr>
      <w:r w:rsidRPr="00A40B73">
        <w:rPr>
          <w:rFonts w:ascii="Calibri" w:hAnsi="Calibri" w:cs="Calibri"/>
          <w:b/>
          <w:sz w:val="20"/>
          <w:szCs w:val="20"/>
        </w:rPr>
        <w:t>Statement of intent</w:t>
      </w:r>
    </w:p>
    <w:p w:rsidRPr="00A40B73" w:rsidR="00704B39" w:rsidP="00704B39" w:rsidRDefault="00704B39" w14:paraId="38018F56" w14:textId="77777777">
      <w:pPr>
        <w:spacing w:before="120" w:after="120"/>
        <w:rPr>
          <w:rFonts w:ascii="Calibri" w:hAnsi="Calibri" w:cs="Calibri"/>
          <w:sz w:val="20"/>
          <w:szCs w:val="20"/>
        </w:rPr>
      </w:pPr>
      <w:r w:rsidRPr="00A40B73">
        <w:rPr>
          <w:rFonts w:ascii="Calibri" w:hAnsi="Calibri" w:cs="Calibri"/>
          <w:sz w:val="20"/>
          <w:szCs w:val="20"/>
        </w:rPr>
        <w:t xml:space="preserve">To ensure that children are kept safe and secure and have sufficient individual attention to guarantee care and education of a high quality.  </w:t>
      </w:r>
    </w:p>
    <w:p w:rsidRPr="00A40B73" w:rsidR="00704B39" w:rsidP="00704B39" w:rsidRDefault="00704B39" w14:paraId="57255E15" w14:textId="77777777">
      <w:pPr>
        <w:spacing w:before="120" w:after="120"/>
        <w:rPr>
          <w:rFonts w:ascii="Calibri" w:hAnsi="Calibri" w:cs="Calibri"/>
          <w:b/>
          <w:sz w:val="20"/>
          <w:szCs w:val="20"/>
        </w:rPr>
      </w:pPr>
      <w:r w:rsidRPr="00A40B73">
        <w:rPr>
          <w:rFonts w:ascii="Calibri" w:hAnsi="Calibri" w:cs="Calibri"/>
          <w:b/>
          <w:sz w:val="20"/>
          <w:szCs w:val="20"/>
        </w:rPr>
        <w:t>Aims</w:t>
      </w:r>
    </w:p>
    <w:p w:rsidRPr="00A40B73" w:rsidR="00704B39" w:rsidP="00704B39" w:rsidRDefault="00704B39" w14:paraId="24708C2A" w14:textId="1B9DD241">
      <w:pPr>
        <w:spacing w:before="120" w:after="120"/>
        <w:rPr>
          <w:rFonts w:ascii="Calibri" w:hAnsi="Calibri" w:cs="Calibri"/>
          <w:sz w:val="20"/>
          <w:szCs w:val="20"/>
        </w:rPr>
      </w:pPr>
      <w:r w:rsidRPr="00A40B73">
        <w:rPr>
          <w:rFonts w:ascii="Calibri" w:hAnsi="Calibri" w:cs="Calibri"/>
          <w:sz w:val="20"/>
          <w:szCs w:val="20"/>
        </w:rPr>
        <w:t>To ensure that children below school age</w:t>
      </w:r>
      <w:r w:rsidR="00376821">
        <w:rPr>
          <w:rFonts w:ascii="Calibri" w:hAnsi="Calibri" w:cs="Calibri"/>
          <w:sz w:val="20"/>
          <w:szCs w:val="20"/>
        </w:rPr>
        <w:t>,</w:t>
      </w:r>
      <w:r w:rsidRPr="00A40B73">
        <w:rPr>
          <w:rFonts w:ascii="Calibri" w:hAnsi="Calibri" w:cs="Calibri"/>
          <w:sz w:val="20"/>
          <w:szCs w:val="20"/>
        </w:rPr>
        <w:t xml:space="preserve"> and their parents</w:t>
      </w:r>
      <w:r w:rsidR="00376821">
        <w:rPr>
          <w:rFonts w:ascii="Calibri" w:hAnsi="Calibri" w:cs="Calibri"/>
          <w:sz w:val="20"/>
          <w:szCs w:val="20"/>
        </w:rPr>
        <w:t>,</w:t>
      </w:r>
      <w:r w:rsidRPr="00A40B73">
        <w:rPr>
          <w:rFonts w:ascii="Calibri" w:hAnsi="Calibri" w:cs="Calibri"/>
          <w:sz w:val="20"/>
          <w:szCs w:val="20"/>
        </w:rPr>
        <w:t xml:space="preserve"> receive high quality early years care and education.</w:t>
      </w:r>
    </w:p>
    <w:p w:rsidRPr="00A40B73" w:rsidR="00704B39" w:rsidP="00704B39" w:rsidRDefault="00704B39" w14:paraId="24924C10" w14:textId="77777777">
      <w:pPr>
        <w:spacing w:before="120" w:after="120"/>
        <w:rPr>
          <w:rFonts w:ascii="Calibri" w:hAnsi="Calibri" w:cs="Calibri"/>
          <w:b/>
          <w:sz w:val="20"/>
          <w:szCs w:val="20"/>
        </w:rPr>
      </w:pPr>
      <w:r w:rsidRPr="00A40B73">
        <w:rPr>
          <w:rFonts w:ascii="Calibri" w:hAnsi="Calibri" w:cs="Calibri"/>
          <w:b/>
          <w:sz w:val="20"/>
          <w:szCs w:val="20"/>
        </w:rPr>
        <w:t>Methods</w:t>
      </w:r>
    </w:p>
    <w:p w:rsidRPr="00A40B73" w:rsidR="00704B39" w:rsidP="00704B39" w:rsidRDefault="00704B39" w14:paraId="32C47299" w14:textId="77777777">
      <w:pPr>
        <w:spacing w:before="120" w:after="120"/>
        <w:ind w:left="720"/>
        <w:rPr>
          <w:rFonts w:ascii="Calibri" w:hAnsi="Calibri" w:cs="Calibri"/>
          <w:b/>
          <w:sz w:val="20"/>
          <w:szCs w:val="20"/>
        </w:rPr>
      </w:pPr>
      <w:r w:rsidRPr="00A40B73">
        <w:rPr>
          <w:rFonts w:ascii="Calibri" w:hAnsi="Calibri" w:cs="Calibri"/>
          <w:b/>
          <w:sz w:val="20"/>
          <w:szCs w:val="20"/>
        </w:rPr>
        <w:t>Recruitment and selection</w:t>
      </w:r>
    </w:p>
    <w:p w:rsidRPr="00A40B73" w:rsidR="00704B39" w:rsidP="00704B39" w:rsidRDefault="00704B39" w14:paraId="506C8836" w14:textId="77777777">
      <w:pPr>
        <w:numPr>
          <w:ilvl w:val="0"/>
          <w:numId w:val="13"/>
        </w:numPr>
        <w:tabs>
          <w:tab w:val="num" w:pos="720"/>
        </w:tabs>
        <w:spacing w:before="120" w:after="120"/>
        <w:ind w:left="720" w:hanging="436"/>
        <w:rPr>
          <w:rFonts w:ascii="Calibri" w:hAnsi="Calibri" w:cs="Calibri"/>
          <w:i/>
          <w:sz w:val="20"/>
          <w:szCs w:val="20"/>
        </w:rPr>
      </w:pPr>
      <w:r w:rsidRPr="00A40B73">
        <w:rPr>
          <w:rFonts w:ascii="Calibri" w:hAnsi="Calibri" w:cs="Calibri"/>
          <w:sz w:val="20"/>
          <w:szCs w:val="20"/>
        </w:rPr>
        <w:t>We have a thorough procedure for recruitment and selection:</w:t>
      </w:r>
    </w:p>
    <w:p w:rsidRPr="00A40B73" w:rsidR="00704B39" w:rsidP="00704B39" w:rsidRDefault="00704B39" w14:paraId="70BB0BFF" w14:textId="77777777">
      <w:pPr>
        <w:ind w:right="225"/>
        <w:jc w:val="both"/>
        <w:rPr>
          <w:rFonts w:ascii="Calibri" w:hAnsi="Calibri" w:cs="Calibri"/>
          <w:b/>
          <w:sz w:val="20"/>
          <w:szCs w:val="20"/>
        </w:rPr>
      </w:pPr>
      <w:r w:rsidRPr="00A40B73">
        <w:rPr>
          <w:rFonts w:ascii="Calibri" w:hAnsi="Calibri" w:cs="Calibri"/>
          <w:b/>
          <w:sz w:val="20"/>
          <w:szCs w:val="20"/>
        </w:rPr>
        <w:t>Identification of recruiting panel</w:t>
      </w:r>
    </w:p>
    <w:p w:rsidRPr="00A40B73" w:rsidR="00704B39" w:rsidP="00704B39" w:rsidRDefault="00704B39" w14:paraId="6E29173A" w14:textId="77777777">
      <w:pPr>
        <w:numPr>
          <w:ilvl w:val="0"/>
          <w:numId w:val="6"/>
        </w:numPr>
        <w:ind w:right="225"/>
        <w:rPr>
          <w:rFonts w:ascii="Calibri" w:hAnsi="Calibri" w:cs="Calibri"/>
          <w:b/>
          <w:sz w:val="20"/>
          <w:szCs w:val="20"/>
        </w:rPr>
      </w:pPr>
      <w:r w:rsidRPr="00A40B73">
        <w:rPr>
          <w:rFonts w:ascii="Calibri" w:hAnsi="Calibri" w:cs="Calibri"/>
          <w:sz w:val="20"/>
          <w:szCs w:val="20"/>
        </w:rPr>
        <w:t xml:space="preserve">We have a minimum of two people on our recruiting panel. The same two people are involved in each step of the recruitment process. </w:t>
      </w:r>
    </w:p>
    <w:p w:rsidRPr="00A40B73" w:rsidR="00704B39" w:rsidP="00704B39" w:rsidRDefault="00704B39" w14:paraId="16C37748" w14:textId="77777777">
      <w:pPr>
        <w:numPr>
          <w:ilvl w:val="0"/>
          <w:numId w:val="6"/>
        </w:numPr>
        <w:ind w:right="225"/>
        <w:rPr>
          <w:rFonts w:ascii="Calibri" w:hAnsi="Calibri" w:cs="Calibri"/>
          <w:b/>
          <w:sz w:val="20"/>
          <w:szCs w:val="20"/>
        </w:rPr>
      </w:pPr>
      <w:r w:rsidRPr="00A40B73">
        <w:rPr>
          <w:rFonts w:ascii="Calibri" w:hAnsi="Calibri" w:cs="Calibri"/>
          <w:sz w:val="20"/>
          <w:szCs w:val="20"/>
        </w:rPr>
        <w:t xml:space="preserve">At least one member of the panel will have attended training in safe recruitment procedures. </w:t>
      </w:r>
    </w:p>
    <w:p w:rsidRPr="00A40B73" w:rsidR="00704B39" w:rsidP="00704B39" w:rsidRDefault="00704B39" w14:paraId="5DAB6C7B" w14:textId="77777777">
      <w:pPr>
        <w:ind w:right="225"/>
        <w:jc w:val="both"/>
        <w:rPr>
          <w:rFonts w:ascii="Calibri" w:hAnsi="Calibri" w:cs="Calibri"/>
          <w:b/>
          <w:i/>
          <w:sz w:val="20"/>
          <w:szCs w:val="20"/>
        </w:rPr>
      </w:pPr>
    </w:p>
    <w:p w:rsidRPr="00A40B73" w:rsidR="00704B39" w:rsidP="00704B39" w:rsidRDefault="00704B39" w14:paraId="51BAA1B3" w14:textId="77777777">
      <w:pPr>
        <w:ind w:right="225"/>
        <w:jc w:val="both"/>
        <w:rPr>
          <w:rFonts w:ascii="Calibri" w:hAnsi="Calibri" w:cs="Calibri"/>
          <w:b/>
          <w:sz w:val="20"/>
          <w:szCs w:val="20"/>
        </w:rPr>
      </w:pPr>
      <w:r w:rsidRPr="00A40B73">
        <w:rPr>
          <w:rFonts w:ascii="Calibri" w:hAnsi="Calibri" w:cs="Calibri"/>
          <w:b/>
          <w:sz w:val="20"/>
          <w:szCs w:val="20"/>
        </w:rPr>
        <w:t xml:space="preserve">Advertising </w:t>
      </w:r>
    </w:p>
    <w:p w:rsidRPr="00A40B73" w:rsidR="00704B39" w:rsidP="00704B39" w:rsidRDefault="193207E8" w14:paraId="17280197" w14:textId="2AD2214B">
      <w:pPr>
        <w:numPr>
          <w:ilvl w:val="0"/>
          <w:numId w:val="1"/>
        </w:numPr>
        <w:ind w:right="225"/>
        <w:rPr>
          <w:rFonts w:ascii="Calibri" w:hAnsi="Calibri" w:cs="Calibri"/>
          <w:sz w:val="20"/>
          <w:szCs w:val="20"/>
        </w:rPr>
      </w:pPr>
      <w:r w:rsidRPr="072C2DC9" w:rsidR="072C2DC9">
        <w:rPr>
          <w:rFonts w:ascii="Calibri" w:hAnsi="Calibri" w:cs="Calibri"/>
          <w:sz w:val="20"/>
          <w:szCs w:val="20"/>
        </w:rPr>
        <w:t>We use the Brighton &amp; Hove local authority job vacancy service to advertise any vacancies and sometimes use local newspapers, social media and websites.</w:t>
      </w:r>
    </w:p>
    <w:p w:rsidR="00704B39" w:rsidP="00704B39" w:rsidRDefault="1E8131DE" w14:paraId="519E2443" w14:textId="4CC70DFD">
      <w:pPr>
        <w:numPr>
          <w:ilvl w:val="0"/>
          <w:numId w:val="1"/>
        </w:numPr>
        <w:ind w:right="225"/>
        <w:rPr>
          <w:rFonts w:ascii="Calibri" w:hAnsi="Calibri" w:cs="Calibri"/>
          <w:sz w:val="20"/>
          <w:szCs w:val="20"/>
        </w:rPr>
      </w:pPr>
      <w:r w:rsidRPr="1E8131DE">
        <w:rPr>
          <w:rFonts w:ascii="Calibri" w:hAnsi="Calibri" w:cs="Calibri"/>
          <w:sz w:val="20"/>
          <w:szCs w:val="20"/>
        </w:rPr>
        <w:t xml:space="preserve">All our adverts include a ‘recruitment and selection policy statement’ which gives details of our equal opportunities policy and safe recruitment procedures  </w:t>
      </w:r>
    </w:p>
    <w:p w:rsidRPr="00A40B73" w:rsidR="004E7CDE" w:rsidP="00A36C42" w:rsidRDefault="004E7CDE" w14:paraId="3467C722" w14:textId="77777777">
      <w:pPr>
        <w:ind w:left="720" w:right="225"/>
        <w:rPr>
          <w:rFonts w:ascii="Calibri" w:hAnsi="Calibri" w:cs="Calibri"/>
          <w:sz w:val="20"/>
          <w:szCs w:val="20"/>
        </w:rPr>
      </w:pPr>
    </w:p>
    <w:p w:rsidRPr="004E7CDE" w:rsidR="00704B39" w:rsidP="00704B39" w:rsidRDefault="00704B39" w14:paraId="6F938C75" w14:textId="77777777">
      <w:pPr>
        <w:autoSpaceDE w:val="0"/>
        <w:autoSpaceDN w:val="0"/>
        <w:adjustRightInd w:val="0"/>
        <w:ind w:left="1440" w:right="225"/>
        <w:rPr>
          <w:rFonts w:ascii="Calibri" w:hAnsi="Calibri" w:cs="Calibri"/>
          <w:b/>
          <w:bCs/>
          <w:sz w:val="20"/>
          <w:szCs w:val="20"/>
        </w:rPr>
      </w:pPr>
      <w:r w:rsidRPr="004E7CDE">
        <w:rPr>
          <w:rFonts w:ascii="Calibri" w:hAnsi="Calibri" w:cs="Calibri"/>
          <w:b/>
          <w:bCs/>
          <w:sz w:val="20"/>
          <w:szCs w:val="20"/>
        </w:rPr>
        <w:t>“St Joseph’s Pre-school Playgroup is committed to safeguarding and promoting the welfare of children and young people and expects all staff and volunteers to share this commitment. All applicants are subject to a satisfactory enhanced Disclosure and Barring Service disclosure and two independent references.”</w:t>
      </w:r>
    </w:p>
    <w:p w:rsidRPr="00A40B73" w:rsidR="00704B39" w:rsidP="00704B39" w:rsidRDefault="00704B39" w14:paraId="02EB378F" w14:textId="77777777">
      <w:pPr>
        <w:autoSpaceDE w:val="0"/>
        <w:autoSpaceDN w:val="0"/>
        <w:adjustRightInd w:val="0"/>
        <w:ind w:right="225"/>
        <w:rPr>
          <w:rFonts w:ascii="Calibri" w:hAnsi="Calibri" w:cs="Calibri"/>
          <w:i/>
          <w:sz w:val="20"/>
          <w:szCs w:val="20"/>
        </w:rPr>
      </w:pPr>
    </w:p>
    <w:p w:rsidRPr="00A40B73" w:rsidR="00704B39" w:rsidP="00704B39" w:rsidRDefault="00704B39" w14:paraId="5E9D8988" w14:textId="77777777">
      <w:pPr>
        <w:ind w:right="225"/>
        <w:jc w:val="both"/>
        <w:rPr>
          <w:rFonts w:ascii="Calibri" w:hAnsi="Calibri" w:cs="Calibri"/>
          <w:b/>
          <w:sz w:val="20"/>
          <w:szCs w:val="20"/>
        </w:rPr>
      </w:pPr>
      <w:r w:rsidRPr="00A40B73">
        <w:rPr>
          <w:rFonts w:ascii="Calibri" w:hAnsi="Calibri" w:cs="Calibri"/>
          <w:b/>
          <w:sz w:val="20"/>
          <w:szCs w:val="20"/>
        </w:rPr>
        <w:t>Application pack</w:t>
      </w:r>
    </w:p>
    <w:p w:rsidRPr="00A40B73" w:rsidR="00704B39" w:rsidP="00704B39" w:rsidRDefault="00704B39" w14:paraId="0FD54836" w14:textId="77777777">
      <w:pPr>
        <w:numPr>
          <w:ilvl w:val="0"/>
          <w:numId w:val="6"/>
        </w:numPr>
        <w:ind w:right="225"/>
        <w:jc w:val="both"/>
        <w:rPr>
          <w:rFonts w:ascii="Calibri" w:hAnsi="Calibri" w:cs="Calibri"/>
          <w:sz w:val="20"/>
          <w:szCs w:val="20"/>
        </w:rPr>
      </w:pPr>
      <w:r w:rsidRPr="00A40B73">
        <w:rPr>
          <w:rFonts w:ascii="Calibri" w:hAnsi="Calibri" w:cs="Calibri"/>
          <w:sz w:val="20"/>
          <w:szCs w:val="20"/>
        </w:rPr>
        <w:t xml:space="preserve">Anyone enquiring about a vacancy will be supplied with a job application pack which as a minimum, will include:  </w:t>
      </w:r>
    </w:p>
    <w:p w:rsidRPr="00A40B73" w:rsidR="00704B39" w:rsidP="00704B39" w:rsidRDefault="193207E8" w14:paraId="4170F142" w14:textId="6C139394">
      <w:pPr>
        <w:numPr>
          <w:ilvl w:val="1"/>
          <w:numId w:val="6"/>
        </w:numPr>
        <w:ind w:right="225"/>
        <w:jc w:val="both"/>
        <w:rPr>
          <w:rFonts w:ascii="Calibri" w:hAnsi="Calibri" w:cs="Calibri"/>
          <w:sz w:val="20"/>
          <w:szCs w:val="20"/>
        </w:rPr>
      </w:pPr>
      <w:r w:rsidRPr="193207E8">
        <w:rPr>
          <w:rFonts w:ascii="Calibri" w:hAnsi="Calibri" w:cs="Calibri"/>
          <w:sz w:val="20"/>
          <w:szCs w:val="20"/>
        </w:rPr>
        <w:t xml:space="preserve">Job Description </w:t>
      </w:r>
    </w:p>
    <w:p w:rsidRPr="00A40B73" w:rsidR="00704B39" w:rsidP="00704B39" w:rsidRDefault="193207E8" w14:paraId="67DD5F2B" w14:textId="674D0B6E">
      <w:pPr>
        <w:numPr>
          <w:ilvl w:val="1"/>
          <w:numId w:val="6"/>
        </w:numPr>
        <w:ind w:right="225"/>
        <w:jc w:val="both"/>
        <w:rPr>
          <w:rFonts w:ascii="Calibri" w:hAnsi="Calibri" w:cs="Calibri"/>
          <w:sz w:val="20"/>
          <w:szCs w:val="20"/>
        </w:rPr>
      </w:pPr>
      <w:r w:rsidRPr="193207E8">
        <w:rPr>
          <w:rFonts w:ascii="Calibri" w:hAnsi="Calibri" w:cs="Calibri"/>
          <w:sz w:val="20"/>
          <w:szCs w:val="20"/>
        </w:rPr>
        <w:t xml:space="preserve">Application form </w:t>
      </w:r>
    </w:p>
    <w:p w:rsidRPr="00A40B73" w:rsidR="00704B39" w:rsidP="00704B39" w:rsidRDefault="00704B39" w14:paraId="0495E737" w14:textId="77777777">
      <w:pPr>
        <w:numPr>
          <w:ilvl w:val="1"/>
          <w:numId w:val="6"/>
        </w:numPr>
        <w:ind w:right="225"/>
        <w:jc w:val="both"/>
        <w:rPr>
          <w:rFonts w:ascii="Calibri" w:hAnsi="Calibri" w:cs="Calibri"/>
          <w:sz w:val="20"/>
          <w:szCs w:val="20"/>
        </w:rPr>
      </w:pPr>
      <w:r w:rsidRPr="00A40B73">
        <w:rPr>
          <w:rFonts w:ascii="Calibri" w:hAnsi="Calibri" w:cs="Calibri"/>
          <w:sz w:val="20"/>
          <w:szCs w:val="20"/>
        </w:rPr>
        <w:t>Person Specification</w:t>
      </w:r>
    </w:p>
    <w:p w:rsidRPr="00A40B73" w:rsidR="00704B39" w:rsidP="00704B39" w:rsidRDefault="00704B39" w14:paraId="444F0D89" w14:textId="77777777">
      <w:pPr>
        <w:numPr>
          <w:ilvl w:val="0"/>
          <w:numId w:val="6"/>
        </w:numPr>
        <w:ind w:right="225"/>
        <w:jc w:val="both"/>
        <w:rPr>
          <w:rFonts w:ascii="Calibri" w:hAnsi="Calibri" w:cs="Calibri"/>
          <w:sz w:val="20"/>
          <w:szCs w:val="20"/>
        </w:rPr>
      </w:pPr>
      <w:r w:rsidRPr="00A40B73">
        <w:rPr>
          <w:rFonts w:ascii="Calibri" w:hAnsi="Calibri" w:cs="Calibri"/>
          <w:sz w:val="20"/>
          <w:szCs w:val="20"/>
        </w:rPr>
        <w:t xml:space="preserve">All applicants must fully complete our application form. CVs will not be accepted. </w:t>
      </w:r>
    </w:p>
    <w:p w:rsidRPr="00A40B73" w:rsidR="00704B39" w:rsidP="00704B39" w:rsidRDefault="00704B39" w14:paraId="6A05A809" w14:textId="77777777">
      <w:pPr>
        <w:ind w:left="420" w:right="225"/>
        <w:jc w:val="both"/>
        <w:rPr>
          <w:rFonts w:ascii="Calibri" w:hAnsi="Calibri" w:cs="Calibri"/>
          <w:i/>
          <w:sz w:val="20"/>
          <w:szCs w:val="20"/>
        </w:rPr>
      </w:pPr>
    </w:p>
    <w:p w:rsidRPr="00A40B73" w:rsidR="00704B39" w:rsidP="00704B39" w:rsidRDefault="00704B39" w14:paraId="54F33133" w14:textId="77777777">
      <w:pPr>
        <w:ind w:right="225"/>
        <w:jc w:val="both"/>
        <w:rPr>
          <w:rFonts w:ascii="Calibri" w:hAnsi="Calibri" w:cs="Calibri"/>
          <w:b/>
          <w:sz w:val="20"/>
          <w:szCs w:val="20"/>
        </w:rPr>
      </w:pPr>
      <w:r w:rsidRPr="00A40B73">
        <w:rPr>
          <w:rFonts w:ascii="Calibri" w:hAnsi="Calibri" w:cs="Calibri"/>
          <w:b/>
          <w:sz w:val="20"/>
          <w:szCs w:val="20"/>
        </w:rPr>
        <w:t xml:space="preserve">Short-listing </w:t>
      </w:r>
    </w:p>
    <w:p w:rsidRPr="00A40B73" w:rsidR="00704B39" w:rsidP="00704B39" w:rsidRDefault="00704B39" w14:paraId="7D98EEDB" w14:textId="77777777">
      <w:pPr>
        <w:numPr>
          <w:ilvl w:val="0"/>
          <w:numId w:val="7"/>
        </w:numPr>
        <w:ind w:right="225"/>
        <w:jc w:val="both"/>
        <w:rPr>
          <w:rFonts w:ascii="Calibri" w:hAnsi="Calibri" w:cs="Calibri"/>
          <w:sz w:val="20"/>
          <w:szCs w:val="20"/>
        </w:rPr>
      </w:pPr>
      <w:r w:rsidRPr="00A40B73">
        <w:rPr>
          <w:rFonts w:ascii="Calibri" w:hAnsi="Calibri" w:cs="Calibri"/>
          <w:sz w:val="20"/>
          <w:szCs w:val="20"/>
        </w:rPr>
        <w:t xml:space="preserve">We shortlist all candidates against the person specification for the post. </w:t>
      </w:r>
    </w:p>
    <w:p w:rsidRPr="00A40B73" w:rsidR="00704B39" w:rsidP="00704B39" w:rsidRDefault="00704B39" w14:paraId="49633F71" w14:textId="77777777">
      <w:pPr>
        <w:numPr>
          <w:ilvl w:val="0"/>
          <w:numId w:val="7"/>
        </w:numPr>
        <w:ind w:right="225"/>
        <w:jc w:val="both"/>
        <w:rPr>
          <w:rFonts w:ascii="Calibri" w:hAnsi="Calibri" w:cs="Calibri"/>
          <w:sz w:val="20"/>
          <w:szCs w:val="20"/>
        </w:rPr>
      </w:pPr>
      <w:r w:rsidRPr="00A40B73">
        <w:rPr>
          <w:rFonts w:ascii="Calibri" w:hAnsi="Calibri" w:cs="Calibri"/>
          <w:sz w:val="20"/>
          <w:szCs w:val="20"/>
        </w:rPr>
        <w:t>We ensure all applicants receive correspondence regardless of whether they are successful in reaching the interview stage or not.</w:t>
      </w:r>
    </w:p>
    <w:p w:rsidRPr="00A40B73" w:rsidR="00704B39" w:rsidP="00704B39" w:rsidRDefault="1E8131DE" w14:paraId="11F226D3" w14:textId="54BAC967">
      <w:pPr>
        <w:numPr>
          <w:ilvl w:val="0"/>
          <w:numId w:val="7"/>
        </w:numPr>
        <w:ind w:right="225"/>
        <w:jc w:val="both"/>
        <w:rPr>
          <w:rFonts w:ascii="Calibri" w:hAnsi="Calibri" w:cs="Calibri"/>
          <w:sz w:val="20"/>
          <w:szCs w:val="20"/>
        </w:rPr>
      </w:pPr>
      <w:r w:rsidRPr="1E8131DE">
        <w:rPr>
          <w:rFonts w:ascii="Calibri" w:hAnsi="Calibri" w:cs="Calibri"/>
          <w:sz w:val="20"/>
          <w:szCs w:val="20"/>
        </w:rPr>
        <w:lastRenderedPageBreak/>
        <w:t>We welcome applications from all sections of the community. Applicants will be considered on the basis of their suitability for the post, regardless of their age, gender, culture, religious belief, ethnic origin or sexual orientation.</w:t>
      </w:r>
    </w:p>
    <w:p w:rsidRPr="00A40B73" w:rsidR="00704B39" w:rsidP="00704B39" w:rsidRDefault="00704B39" w14:paraId="5A39BBE3" w14:textId="77777777">
      <w:pPr>
        <w:ind w:right="225"/>
        <w:jc w:val="both"/>
        <w:rPr>
          <w:rFonts w:ascii="Calibri" w:hAnsi="Calibri" w:cs="Calibri"/>
          <w:b/>
          <w:i/>
          <w:sz w:val="20"/>
          <w:szCs w:val="20"/>
        </w:rPr>
      </w:pPr>
    </w:p>
    <w:p w:rsidRPr="00A40B73" w:rsidR="00704B39" w:rsidP="00704B39" w:rsidRDefault="00704B39" w14:paraId="12A76C7F" w14:textId="77777777">
      <w:pPr>
        <w:ind w:right="225"/>
        <w:jc w:val="both"/>
        <w:rPr>
          <w:rFonts w:ascii="Calibri" w:hAnsi="Calibri" w:cs="Calibri"/>
          <w:b/>
          <w:sz w:val="20"/>
          <w:szCs w:val="20"/>
        </w:rPr>
      </w:pPr>
      <w:r w:rsidRPr="00A40B73">
        <w:rPr>
          <w:rFonts w:ascii="Calibri" w:hAnsi="Calibri" w:cs="Calibri"/>
          <w:b/>
          <w:sz w:val="20"/>
          <w:szCs w:val="20"/>
        </w:rPr>
        <w:t>Interview stage</w:t>
      </w:r>
    </w:p>
    <w:p w:rsidRPr="00A40B73" w:rsidR="00704B39" w:rsidP="00704B39" w:rsidRDefault="00704B39" w14:paraId="62879F40" w14:textId="77777777">
      <w:pPr>
        <w:numPr>
          <w:ilvl w:val="0"/>
          <w:numId w:val="2"/>
        </w:numPr>
        <w:ind w:right="225"/>
        <w:jc w:val="both"/>
        <w:rPr>
          <w:rFonts w:ascii="Calibri" w:hAnsi="Calibri" w:cs="Calibri"/>
          <w:sz w:val="20"/>
          <w:szCs w:val="20"/>
        </w:rPr>
      </w:pPr>
      <w:r w:rsidRPr="00A40B73">
        <w:rPr>
          <w:rFonts w:ascii="Calibri" w:hAnsi="Calibri" w:cs="Calibri"/>
          <w:sz w:val="20"/>
          <w:szCs w:val="20"/>
        </w:rPr>
        <w:t>Interviews will always include a face to face interview.</w:t>
      </w:r>
    </w:p>
    <w:p w:rsidRPr="00A40B73" w:rsidR="00704B39" w:rsidP="00704B39" w:rsidRDefault="193207E8" w14:paraId="40D10CAF" w14:textId="2A10BE9A">
      <w:pPr>
        <w:numPr>
          <w:ilvl w:val="0"/>
          <w:numId w:val="2"/>
        </w:numPr>
        <w:ind w:right="225"/>
        <w:jc w:val="both"/>
        <w:rPr>
          <w:rFonts w:ascii="Calibri" w:hAnsi="Calibri" w:cs="Calibri"/>
          <w:sz w:val="20"/>
          <w:szCs w:val="20"/>
        </w:rPr>
      </w:pPr>
      <w:r w:rsidRPr="193207E8">
        <w:rPr>
          <w:rFonts w:ascii="Calibri" w:hAnsi="Calibri" w:cs="Calibri"/>
          <w:sz w:val="20"/>
          <w:szCs w:val="20"/>
        </w:rPr>
        <w:t>Wherever possible two people, usually the Owner and a Manager, will sit on the interview panel. Both will be involved in the overall decision making.</w:t>
      </w:r>
    </w:p>
    <w:p w:rsidRPr="00A40B73" w:rsidR="00704B39" w:rsidP="00704B39" w:rsidRDefault="00704B39" w14:paraId="2420E244" w14:textId="420485F4">
      <w:pPr>
        <w:numPr>
          <w:ilvl w:val="0"/>
          <w:numId w:val="2"/>
        </w:numPr>
        <w:ind w:right="225"/>
        <w:jc w:val="both"/>
        <w:rPr>
          <w:rFonts w:ascii="Calibri" w:hAnsi="Calibri" w:cs="Calibri"/>
          <w:b w:val="1"/>
          <w:bCs w:val="1"/>
          <w:sz w:val="20"/>
          <w:szCs w:val="20"/>
        </w:rPr>
      </w:pPr>
      <w:r w:rsidRPr="072C2DC9" w:rsidR="072C2DC9">
        <w:rPr>
          <w:rFonts w:ascii="Calibri" w:hAnsi="Calibri" w:cs="Calibri"/>
          <w:sz w:val="20"/>
          <w:szCs w:val="20"/>
        </w:rPr>
        <w:t xml:space="preserve">At the interview, each candidate will </w:t>
      </w:r>
      <w:r w:rsidRPr="072C2DC9" w:rsidR="072C2DC9">
        <w:rPr>
          <w:rFonts w:ascii="Calibri" w:hAnsi="Calibri" w:cs="Calibri"/>
          <w:sz w:val="20"/>
          <w:szCs w:val="20"/>
        </w:rPr>
        <w:t>be required</w:t>
      </w:r>
      <w:r w:rsidRPr="072C2DC9" w:rsidR="072C2DC9">
        <w:rPr>
          <w:rFonts w:ascii="Calibri" w:hAnsi="Calibri" w:cs="Calibri"/>
          <w:sz w:val="20"/>
          <w:szCs w:val="20"/>
        </w:rPr>
        <w:t xml:space="preserve"> to prove their identity against photo ID (for example a passport or driving licence) </w:t>
      </w:r>
      <w:r w:rsidRPr="072C2DC9" w:rsidR="072C2DC9">
        <w:rPr>
          <w:rFonts w:ascii="Calibri" w:hAnsi="Calibri" w:cs="Calibri"/>
          <w:sz w:val="20"/>
          <w:szCs w:val="20"/>
        </w:rPr>
        <w:t>and also</w:t>
      </w:r>
      <w:r w:rsidRPr="072C2DC9" w:rsidR="072C2DC9">
        <w:rPr>
          <w:rFonts w:ascii="Calibri" w:hAnsi="Calibri" w:cs="Calibri"/>
          <w:sz w:val="20"/>
          <w:szCs w:val="20"/>
        </w:rPr>
        <w:t xml:space="preserve"> produce documents to prove they are eligible to work in the UK.</w:t>
      </w:r>
    </w:p>
    <w:p w:rsidRPr="00A40B73" w:rsidR="00704B39" w:rsidP="00704B39" w:rsidRDefault="00704B39" w14:paraId="36200BF6" w14:textId="77777777">
      <w:pPr>
        <w:numPr>
          <w:ilvl w:val="0"/>
          <w:numId w:val="2"/>
        </w:numPr>
        <w:ind w:right="225"/>
        <w:jc w:val="both"/>
        <w:rPr>
          <w:rFonts w:ascii="Calibri" w:hAnsi="Calibri" w:cs="Calibri"/>
          <w:sz w:val="20"/>
          <w:szCs w:val="20"/>
        </w:rPr>
      </w:pPr>
      <w:r w:rsidRPr="00A40B73">
        <w:rPr>
          <w:rFonts w:ascii="Calibri" w:hAnsi="Calibri" w:cs="Calibri"/>
          <w:sz w:val="20"/>
          <w:szCs w:val="20"/>
        </w:rPr>
        <w:t xml:space="preserve">At the interview, candidates will be questioned using the same set criteria and same questions. The questions will be formulated from the essential criteria listed in the person specification and specific areas of childcare. </w:t>
      </w:r>
    </w:p>
    <w:p w:rsidRPr="00A40B73" w:rsidR="00704B39" w:rsidP="00704B39" w:rsidRDefault="00704B39" w14:paraId="01AD90F7" w14:textId="77777777">
      <w:pPr>
        <w:numPr>
          <w:ilvl w:val="0"/>
          <w:numId w:val="2"/>
        </w:numPr>
        <w:ind w:right="225"/>
        <w:jc w:val="both"/>
        <w:rPr>
          <w:rFonts w:ascii="Calibri" w:hAnsi="Calibri" w:cs="Calibri"/>
          <w:sz w:val="20"/>
          <w:szCs w:val="20"/>
        </w:rPr>
      </w:pPr>
      <w:r w:rsidRPr="00A40B73">
        <w:rPr>
          <w:rFonts w:ascii="Calibri" w:hAnsi="Calibri" w:cs="Calibri"/>
          <w:sz w:val="20"/>
          <w:szCs w:val="20"/>
        </w:rPr>
        <w:t>Candidates will always be required</w:t>
      </w:r>
    </w:p>
    <w:p w:rsidRPr="00A40B73" w:rsidR="00704B39" w:rsidP="00704B39" w:rsidRDefault="00704B39" w14:paraId="645AE0E9" w14:textId="77777777">
      <w:pPr>
        <w:numPr>
          <w:ilvl w:val="1"/>
          <w:numId w:val="8"/>
        </w:numPr>
        <w:ind w:right="225"/>
        <w:jc w:val="both"/>
        <w:rPr>
          <w:rFonts w:ascii="Calibri" w:hAnsi="Calibri" w:cs="Calibri"/>
          <w:sz w:val="20"/>
          <w:szCs w:val="20"/>
        </w:rPr>
      </w:pPr>
      <w:r w:rsidRPr="00A40B73">
        <w:rPr>
          <w:rFonts w:ascii="Calibri" w:hAnsi="Calibri" w:cs="Calibri"/>
          <w:sz w:val="20"/>
          <w:szCs w:val="20"/>
        </w:rPr>
        <w:t>to explain satisfactorily any gaps in employment</w:t>
      </w:r>
    </w:p>
    <w:p w:rsidRPr="00A40B73" w:rsidR="00704B39" w:rsidP="00704B39" w:rsidRDefault="00704B39" w14:paraId="045DEE76" w14:textId="77777777">
      <w:pPr>
        <w:numPr>
          <w:ilvl w:val="1"/>
          <w:numId w:val="8"/>
        </w:numPr>
        <w:ind w:right="225"/>
        <w:jc w:val="both"/>
        <w:rPr>
          <w:rFonts w:ascii="Calibri" w:hAnsi="Calibri" w:cs="Calibri"/>
          <w:sz w:val="20"/>
          <w:szCs w:val="20"/>
        </w:rPr>
      </w:pPr>
      <w:r w:rsidRPr="00A40B73">
        <w:rPr>
          <w:rFonts w:ascii="Calibri" w:hAnsi="Calibri" w:cs="Calibri"/>
          <w:sz w:val="20"/>
          <w:szCs w:val="20"/>
        </w:rPr>
        <w:t xml:space="preserve">to explain satisfactorily any anomalies or discrepancies in the information available </w:t>
      </w:r>
    </w:p>
    <w:p w:rsidRPr="00A40B73" w:rsidR="00704B39" w:rsidP="00704B39" w:rsidRDefault="00704B39" w14:paraId="73880C5E" w14:textId="77777777">
      <w:pPr>
        <w:numPr>
          <w:ilvl w:val="1"/>
          <w:numId w:val="8"/>
        </w:numPr>
        <w:ind w:right="225"/>
        <w:jc w:val="both"/>
        <w:rPr>
          <w:rFonts w:ascii="Calibri" w:hAnsi="Calibri" w:cs="Calibri"/>
          <w:sz w:val="20"/>
          <w:szCs w:val="20"/>
        </w:rPr>
      </w:pPr>
      <w:r w:rsidRPr="00A40B73">
        <w:rPr>
          <w:rFonts w:ascii="Calibri" w:hAnsi="Calibri" w:cs="Calibri"/>
          <w:sz w:val="20"/>
          <w:szCs w:val="20"/>
        </w:rPr>
        <w:t>to declare any information that is likely to appear on a DBS disclosure</w:t>
      </w:r>
    </w:p>
    <w:p w:rsidRPr="00A40B73" w:rsidR="00704B39" w:rsidP="00704B39" w:rsidRDefault="00704B39" w14:paraId="0434F244" w14:textId="77777777">
      <w:pPr>
        <w:numPr>
          <w:ilvl w:val="1"/>
          <w:numId w:val="8"/>
        </w:numPr>
        <w:ind w:right="225"/>
        <w:jc w:val="both"/>
        <w:rPr>
          <w:rFonts w:ascii="Calibri" w:hAnsi="Calibri" w:cs="Calibri"/>
          <w:sz w:val="20"/>
          <w:szCs w:val="20"/>
        </w:rPr>
      </w:pPr>
      <w:r w:rsidRPr="00A40B73">
        <w:rPr>
          <w:rFonts w:ascii="Calibri" w:hAnsi="Calibri" w:cs="Calibri"/>
          <w:sz w:val="20"/>
          <w:szCs w:val="20"/>
        </w:rPr>
        <w:t xml:space="preserve">to demonstrate their capacity to safeguard and protect the welfare of children and young people </w:t>
      </w:r>
    </w:p>
    <w:p w:rsidRPr="00A40B73" w:rsidR="00704B39" w:rsidP="00704B39" w:rsidRDefault="1E8131DE" w14:paraId="36371213" w14:textId="0EFFA6AB">
      <w:pPr>
        <w:numPr>
          <w:ilvl w:val="0"/>
          <w:numId w:val="2"/>
        </w:numPr>
        <w:ind w:right="225"/>
        <w:jc w:val="both"/>
        <w:rPr>
          <w:rFonts w:ascii="Calibri" w:hAnsi="Calibri" w:cs="Calibri"/>
          <w:sz w:val="20"/>
          <w:szCs w:val="20"/>
        </w:rPr>
      </w:pPr>
      <w:r w:rsidRPr="1E8131DE">
        <w:rPr>
          <w:rFonts w:ascii="Calibri" w:hAnsi="Calibri" w:cs="Calibri"/>
          <w:sz w:val="20"/>
          <w:szCs w:val="20"/>
        </w:rPr>
        <w:t>Where possible, each shortlisted candidate will be asked to take part in a practical exercise which will involve spending time interacting with the children, staff and parents as appropriate</w:t>
      </w:r>
    </w:p>
    <w:p w:rsidRPr="00A40B73" w:rsidR="00704B39" w:rsidP="00704B39" w:rsidRDefault="00704B39" w14:paraId="1E9377E8" w14:textId="77777777">
      <w:pPr>
        <w:numPr>
          <w:ilvl w:val="0"/>
          <w:numId w:val="2"/>
        </w:numPr>
        <w:ind w:right="225"/>
        <w:jc w:val="both"/>
        <w:rPr>
          <w:rFonts w:ascii="Calibri" w:hAnsi="Calibri" w:cs="Calibri"/>
          <w:sz w:val="20"/>
          <w:szCs w:val="20"/>
        </w:rPr>
      </w:pPr>
      <w:r w:rsidRPr="00A40B73">
        <w:rPr>
          <w:rFonts w:ascii="Calibri" w:hAnsi="Calibri" w:cs="Calibri"/>
          <w:sz w:val="20"/>
          <w:szCs w:val="20"/>
        </w:rPr>
        <w:t>The interview panel will then select the most suitable person for this position based on their answers, how well they interacted with the children, their knowledge and understanding of the early years foundation stage and the needs of the setting</w:t>
      </w:r>
    </w:p>
    <w:p w:rsidRPr="00A40B73" w:rsidR="00704B39" w:rsidP="00704B39" w:rsidRDefault="00704B39" w14:paraId="0C98BB71" w14:textId="77777777">
      <w:pPr>
        <w:numPr>
          <w:ilvl w:val="0"/>
          <w:numId w:val="2"/>
        </w:numPr>
        <w:ind w:right="225"/>
        <w:jc w:val="both"/>
        <w:rPr>
          <w:rFonts w:ascii="Calibri" w:hAnsi="Calibri" w:cs="Calibri"/>
          <w:sz w:val="20"/>
          <w:szCs w:val="20"/>
        </w:rPr>
      </w:pPr>
      <w:r w:rsidRPr="00A40B73">
        <w:rPr>
          <w:rFonts w:ascii="Calibri" w:hAnsi="Calibri" w:cs="Calibri"/>
          <w:sz w:val="20"/>
          <w:szCs w:val="20"/>
        </w:rPr>
        <w:t>Each candidate will receive communication from the setting stating whether they have been successful or not.</w:t>
      </w:r>
    </w:p>
    <w:p w:rsidRPr="00A40B73" w:rsidR="00704B39" w:rsidP="00704B39" w:rsidRDefault="00704B39" w14:paraId="41C8F396" w14:textId="77777777">
      <w:pPr>
        <w:ind w:right="225"/>
        <w:jc w:val="both"/>
        <w:rPr>
          <w:rFonts w:ascii="Calibri" w:hAnsi="Calibri" w:cs="Calibri"/>
          <w:b/>
          <w:i/>
          <w:sz w:val="20"/>
          <w:szCs w:val="20"/>
        </w:rPr>
      </w:pPr>
    </w:p>
    <w:p w:rsidRPr="00A40B73" w:rsidR="00704B39" w:rsidP="00704B39" w:rsidRDefault="00704B39" w14:paraId="55DE585A" w14:textId="77777777">
      <w:pPr>
        <w:ind w:right="225"/>
        <w:jc w:val="both"/>
        <w:rPr>
          <w:rFonts w:ascii="Calibri" w:hAnsi="Calibri" w:cs="Calibri"/>
          <w:b/>
          <w:i/>
          <w:sz w:val="20"/>
          <w:szCs w:val="20"/>
        </w:rPr>
      </w:pPr>
      <w:r w:rsidRPr="00A40B73">
        <w:rPr>
          <w:rFonts w:ascii="Calibri" w:hAnsi="Calibri" w:cs="Calibri"/>
          <w:b/>
          <w:i/>
          <w:sz w:val="20"/>
          <w:szCs w:val="20"/>
        </w:rPr>
        <w:t xml:space="preserve">Employment checks  </w:t>
      </w:r>
    </w:p>
    <w:p w:rsidRPr="00A40B73" w:rsidR="00704B39" w:rsidP="072C2DC9" w:rsidRDefault="00704B39" w14:paraId="57872F5D" w14:textId="55BDECC5">
      <w:pPr>
        <w:numPr>
          <w:ilvl w:val="0"/>
          <w:numId w:val="3"/>
        </w:numPr>
        <w:ind w:left="714" w:right="225" w:hanging="357"/>
        <w:jc w:val="both"/>
        <w:rPr>
          <w:rFonts w:ascii="Calibri" w:hAnsi="Calibri" w:cs="Calibri"/>
          <w:b w:val="1"/>
          <w:bCs w:val="1"/>
          <w:sz w:val="20"/>
          <w:szCs w:val="20"/>
        </w:rPr>
      </w:pPr>
      <w:r w:rsidRPr="072C2DC9" w:rsidR="072C2DC9">
        <w:rPr>
          <w:rFonts w:ascii="Calibri" w:hAnsi="Calibri" w:cs="Calibri"/>
          <w:sz w:val="20"/>
          <w:szCs w:val="20"/>
        </w:rPr>
        <w:t xml:space="preserve">The successful candidate will be offered the position subject to two references from </w:t>
      </w:r>
      <w:r w:rsidRPr="072C2DC9" w:rsidR="072C2DC9">
        <w:rPr>
          <w:rFonts w:ascii="Calibri" w:hAnsi="Calibri" w:cs="Calibri"/>
          <w:sz w:val="20"/>
          <w:szCs w:val="20"/>
        </w:rPr>
        <w:t>previous</w:t>
      </w:r>
      <w:r w:rsidRPr="072C2DC9" w:rsidR="072C2DC9">
        <w:rPr>
          <w:rFonts w:ascii="Calibri" w:hAnsi="Calibri" w:cs="Calibri"/>
          <w:sz w:val="20"/>
          <w:szCs w:val="20"/>
        </w:rPr>
        <w:t xml:space="preserve"> employment or where this is not possible, a reference from a college tutor </w:t>
      </w:r>
      <w:r w:rsidRPr="072C2DC9" w:rsidR="072C2DC9">
        <w:rPr>
          <w:rFonts w:ascii="Calibri" w:hAnsi="Calibri" w:cs="Calibri"/>
          <w:sz w:val="20"/>
          <w:szCs w:val="20"/>
          <w:u w:val="none"/>
        </w:rPr>
        <w:t xml:space="preserve">or </w:t>
      </w:r>
      <w:r w:rsidRPr="072C2DC9" w:rsidR="072C2DC9">
        <w:rPr>
          <w:rFonts w:ascii="Calibri" w:hAnsi="Calibri" w:cs="Calibri"/>
          <w:sz w:val="20"/>
          <w:szCs w:val="20"/>
        </w:rPr>
        <w:t xml:space="preserve">a personal reference may be acceptable. These references will be taken up before employment </w:t>
      </w:r>
      <w:r w:rsidRPr="072C2DC9" w:rsidR="072C2DC9">
        <w:rPr>
          <w:rFonts w:ascii="Calibri" w:hAnsi="Calibri" w:cs="Calibri"/>
          <w:sz w:val="20"/>
          <w:szCs w:val="20"/>
        </w:rPr>
        <w:t>commences</w:t>
      </w:r>
      <w:r w:rsidRPr="072C2DC9" w:rsidR="072C2DC9">
        <w:rPr>
          <w:rFonts w:ascii="Calibri" w:hAnsi="Calibri" w:cs="Calibri"/>
          <w:sz w:val="20"/>
          <w:szCs w:val="20"/>
        </w:rPr>
        <w:t>.</w:t>
      </w:r>
    </w:p>
    <w:p w:rsidRPr="00A40B73" w:rsidR="00704B39" w:rsidP="193207E8" w:rsidRDefault="193207E8" w14:paraId="1BA534BD" w14:textId="40404E72">
      <w:pPr>
        <w:numPr>
          <w:ilvl w:val="0"/>
          <w:numId w:val="3"/>
        </w:numPr>
        <w:ind w:left="714" w:right="225" w:hanging="357"/>
        <w:jc w:val="both"/>
        <w:rPr>
          <w:rFonts w:ascii="Calibri" w:hAnsi="Calibri" w:cs="Calibri"/>
          <w:b/>
          <w:bCs/>
          <w:sz w:val="20"/>
          <w:szCs w:val="20"/>
        </w:rPr>
      </w:pPr>
      <w:r w:rsidRPr="193207E8">
        <w:rPr>
          <w:rFonts w:ascii="Calibri" w:hAnsi="Calibri" w:cs="Calibri"/>
          <w:sz w:val="20"/>
          <w:szCs w:val="20"/>
        </w:rPr>
        <w:t xml:space="preserve">References will be sought directly from the referee. ‘Open references’ or testimonials provided by the candidate will not be accepted. </w:t>
      </w:r>
    </w:p>
    <w:p w:rsidRPr="00A40B73" w:rsidR="00704B39" w:rsidP="00704B39" w:rsidRDefault="00704B39" w14:paraId="45E959F0" w14:textId="77777777">
      <w:pPr>
        <w:numPr>
          <w:ilvl w:val="0"/>
          <w:numId w:val="3"/>
        </w:numPr>
        <w:ind w:left="714" w:right="225" w:hanging="357"/>
        <w:jc w:val="both"/>
        <w:rPr>
          <w:rFonts w:ascii="Calibri" w:hAnsi="Calibri" w:cs="Calibri"/>
          <w:b/>
          <w:sz w:val="20"/>
          <w:szCs w:val="20"/>
        </w:rPr>
      </w:pPr>
      <w:r w:rsidRPr="00A40B73">
        <w:rPr>
          <w:rFonts w:ascii="Calibri" w:hAnsi="Calibri" w:cs="Calibri"/>
          <w:sz w:val="20"/>
          <w:szCs w:val="20"/>
        </w:rPr>
        <w:t>Referees will always be asked specific questions about</w:t>
      </w:r>
    </w:p>
    <w:p w:rsidR="072C2DC9" w:rsidP="072C2DC9" w:rsidRDefault="072C2DC9" w14:paraId="33DBC6F7" w14:textId="0214B9F0">
      <w:pPr>
        <w:numPr>
          <w:ilvl w:val="1"/>
          <w:numId w:val="11"/>
        </w:numPr>
        <w:ind w:right="225"/>
        <w:jc w:val="both"/>
        <w:rPr>
          <w:rFonts w:ascii="Calibri" w:hAnsi="Calibri" w:cs="Calibri"/>
          <w:b w:val="0"/>
          <w:bCs w:val="0"/>
          <w:sz w:val="24"/>
          <w:szCs w:val="24"/>
        </w:rPr>
      </w:pPr>
      <w:r w:rsidRPr="072C2DC9" w:rsidR="072C2DC9">
        <w:rPr>
          <w:rFonts w:ascii="Calibri" w:hAnsi="Calibri" w:cs="Calibri"/>
          <w:sz w:val="20"/>
          <w:szCs w:val="20"/>
        </w:rPr>
        <w:t>the candidate’s suitability for working with children and young people including any safeguarding concerns</w:t>
      </w:r>
    </w:p>
    <w:p w:rsidRPr="00A40B73" w:rsidR="00704B39" w:rsidP="00704B39" w:rsidRDefault="00704B39" w14:paraId="73482594" w14:textId="77777777">
      <w:pPr>
        <w:numPr>
          <w:ilvl w:val="1"/>
          <w:numId w:val="11"/>
        </w:numPr>
        <w:ind w:right="225"/>
        <w:jc w:val="both"/>
        <w:rPr>
          <w:rFonts w:ascii="Calibri" w:hAnsi="Calibri" w:cs="Calibri"/>
          <w:b/>
          <w:sz w:val="20"/>
          <w:szCs w:val="20"/>
        </w:rPr>
      </w:pPr>
      <w:r w:rsidRPr="00A40B73">
        <w:rPr>
          <w:rFonts w:ascii="Calibri" w:hAnsi="Calibri" w:cs="Calibri"/>
          <w:sz w:val="20"/>
          <w:szCs w:val="20"/>
        </w:rPr>
        <w:t xml:space="preserve">the candidate’s suitability for the post </w:t>
      </w:r>
    </w:p>
    <w:p w:rsidRPr="00A40B73" w:rsidR="00704B39" w:rsidP="193207E8" w:rsidRDefault="1E8131DE" w14:paraId="5AF5B920" w14:textId="6B0411FD">
      <w:pPr>
        <w:numPr>
          <w:ilvl w:val="0"/>
          <w:numId w:val="3"/>
        </w:numPr>
        <w:ind w:right="225"/>
        <w:jc w:val="both"/>
        <w:rPr>
          <w:rFonts w:ascii="Calibri" w:hAnsi="Calibri" w:cs="Calibri"/>
          <w:b/>
          <w:bCs/>
          <w:sz w:val="20"/>
          <w:szCs w:val="20"/>
        </w:rPr>
      </w:pPr>
      <w:r w:rsidRPr="1E8131DE">
        <w:rPr>
          <w:rFonts w:ascii="Calibri" w:hAnsi="Calibri" w:cs="Calibri"/>
          <w:sz w:val="20"/>
          <w:szCs w:val="20"/>
        </w:rPr>
        <w:t xml:space="preserve">The successful candidate will be subject to an enhanced Disclosure and Barring (DBS) check whether they currently hold an enhanced DBS check or not. We will use the Update Service where the candidate has subscribed to this. They will not have unsupervised access to any child or their records or change nappies or assist children with toileting (e.g. wiping) before this DBS check comes back clear. </w:t>
      </w:r>
    </w:p>
    <w:p w:rsidRPr="00A40B73" w:rsidR="00704B39" w:rsidP="00704B39" w:rsidRDefault="00704B39" w14:paraId="33AF004B" w14:textId="77777777">
      <w:pPr>
        <w:numPr>
          <w:ilvl w:val="0"/>
          <w:numId w:val="3"/>
        </w:numPr>
        <w:ind w:right="225"/>
        <w:jc w:val="both"/>
        <w:rPr>
          <w:rFonts w:ascii="Calibri" w:hAnsi="Calibri" w:cs="Calibri"/>
          <w:b/>
          <w:sz w:val="20"/>
          <w:szCs w:val="20"/>
        </w:rPr>
      </w:pPr>
      <w:r w:rsidRPr="00A40B73">
        <w:rPr>
          <w:rFonts w:ascii="Calibri" w:hAnsi="Calibri" w:cs="Calibri"/>
          <w:sz w:val="20"/>
          <w:szCs w:val="20"/>
        </w:rPr>
        <w:t>All relevant qualifications will be checked against actual certificates and copies taken for their personnel files.</w:t>
      </w:r>
    </w:p>
    <w:p w:rsidRPr="00A40B73" w:rsidR="00704B39" w:rsidP="00704B39" w:rsidRDefault="00704B39" w14:paraId="72A3D3EC" w14:textId="77777777">
      <w:pPr>
        <w:ind w:right="225"/>
        <w:jc w:val="both"/>
        <w:rPr>
          <w:rFonts w:ascii="Calibri" w:hAnsi="Calibri" w:cs="Calibri"/>
          <w:sz w:val="20"/>
          <w:szCs w:val="20"/>
        </w:rPr>
      </w:pPr>
    </w:p>
    <w:p w:rsidRPr="00A40B73" w:rsidR="00704B39" w:rsidP="00704B39" w:rsidRDefault="00704B39" w14:paraId="2899E2BE" w14:textId="77777777">
      <w:pPr>
        <w:ind w:right="225"/>
        <w:jc w:val="both"/>
        <w:rPr>
          <w:rFonts w:ascii="Calibri" w:hAnsi="Calibri" w:cs="Calibri"/>
          <w:b/>
          <w:sz w:val="20"/>
          <w:szCs w:val="20"/>
        </w:rPr>
      </w:pPr>
      <w:r w:rsidRPr="00A40B73">
        <w:rPr>
          <w:rFonts w:ascii="Calibri" w:hAnsi="Calibri" w:cs="Calibri"/>
          <w:b/>
          <w:sz w:val="20"/>
          <w:szCs w:val="20"/>
        </w:rPr>
        <w:t xml:space="preserve">Induction </w:t>
      </w:r>
    </w:p>
    <w:p w:rsidRPr="00A40B73" w:rsidR="00704B39" w:rsidP="00704B39" w:rsidRDefault="00704B39" w14:paraId="41CDCA5C" w14:textId="77777777">
      <w:pPr>
        <w:numPr>
          <w:ilvl w:val="0"/>
          <w:numId w:val="3"/>
        </w:numPr>
        <w:ind w:right="225"/>
        <w:jc w:val="both"/>
        <w:rPr>
          <w:rFonts w:ascii="Calibri" w:hAnsi="Calibri" w:cs="Calibri"/>
          <w:sz w:val="20"/>
          <w:szCs w:val="20"/>
        </w:rPr>
      </w:pPr>
      <w:r w:rsidRPr="00A40B73">
        <w:rPr>
          <w:rFonts w:ascii="Calibri" w:hAnsi="Calibri" w:cs="Calibri"/>
          <w:sz w:val="20"/>
          <w:szCs w:val="20"/>
        </w:rPr>
        <w:t xml:space="preserve">For all new staff, a clearly written and structured induction programme is in place. The programme includes observing experienced members of staff and opportunities to read and discuss the setting’s policies and procedures. </w:t>
      </w:r>
    </w:p>
    <w:p w:rsidRPr="00A40B73" w:rsidR="00704B39" w:rsidP="00704B39" w:rsidRDefault="00704B39" w14:paraId="335D099C" w14:textId="77777777">
      <w:pPr>
        <w:numPr>
          <w:ilvl w:val="0"/>
          <w:numId w:val="3"/>
        </w:numPr>
        <w:ind w:right="225"/>
        <w:jc w:val="both"/>
        <w:rPr>
          <w:rFonts w:ascii="Calibri" w:hAnsi="Calibri" w:cs="Calibri"/>
          <w:sz w:val="20"/>
          <w:szCs w:val="20"/>
        </w:rPr>
      </w:pPr>
      <w:r w:rsidRPr="00A40B73">
        <w:rPr>
          <w:rFonts w:ascii="Calibri" w:hAnsi="Calibri" w:cs="Calibri"/>
          <w:sz w:val="20"/>
          <w:szCs w:val="20"/>
        </w:rPr>
        <w:t xml:space="preserve">An induction plan sets out what new staff members will cover before beginning work and during the induction period. </w:t>
      </w:r>
    </w:p>
    <w:p w:rsidRPr="00A40B73" w:rsidR="00704B39" w:rsidP="00704B39" w:rsidRDefault="193207E8" w14:paraId="390BDDD1" w14:textId="3932E4A1">
      <w:pPr>
        <w:numPr>
          <w:ilvl w:val="0"/>
          <w:numId w:val="3"/>
        </w:numPr>
        <w:ind w:right="225"/>
        <w:jc w:val="both"/>
        <w:rPr>
          <w:rFonts w:ascii="Calibri" w:hAnsi="Calibri" w:cs="Calibri"/>
          <w:sz w:val="20"/>
          <w:szCs w:val="20"/>
        </w:rPr>
      </w:pPr>
      <w:r w:rsidRPr="193207E8">
        <w:rPr>
          <w:rFonts w:ascii="Calibri" w:hAnsi="Calibri" w:cs="Calibri"/>
          <w:sz w:val="20"/>
          <w:szCs w:val="20"/>
        </w:rPr>
        <w:t xml:space="preserve">Throughout the induction period, all new staff members will have regular discussions with a Manager to discuss how they are settling in and identify any further training and development needs. </w:t>
      </w:r>
    </w:p>
    <w:p w:rsidRPr="00A40B73" w:rsidR="00704B39" w:rsidP="193207E8" w:rsidRDefault="193207E8" w14:paraId="365E25C5" w14:textId="7926023E">
      <w:pPr>
        <w:numPr>
          <w:ilvl w:val="0"/>
          <w:numId w:val="13"/>
        </w:numPr>
        <w:tabs>
          <w:tab w:val="num" w:pos="720"/>
        </w:tabs>
        <w:spacing w:before="120" w:after="120"/>
        <w:ind w:left="720" w:hanging="436"/>
        <w:rPr>
          <w:rFonts w:ascii="Calibri" w:hAnsi="Calibri" w:cs="Calibri"/>
          <w:i/>
          <w:iCs/>
          <w:sz w:val="20"/>
          <w:szCs w:val="20"/>
        </w:rPr>
      </w:pPr>
      <w:r w:rsidRPr="193207E8">
        <w:rPr>
          <w:rFonts w:ascii="Calibri" w:hAnsi="Calibri" w:cs="Calibri"/>
          <w:sz w:val="20"/>
          <w:szCs w:val="20"/>
        </w:rPr>
        <w:lastRenderedPageBreak/>
        <w:t xml:space="preserve">We aim to have our own bank/cover staff that we have vetted ourselves. Where possible we photograph all regular staff, bank/cover staff and volunteers and put names and photos of staff due to work on a particular session on the parents’ noticeboard. </w:t>
      </w:r>
    </w:p>
    <w:p w:rsidRPr="00A40B73" w:rsidR="00704B39" w:rsidP="00704B39" w:rsidRDefault="00704B39" w14:paraId="4CCD1E79" w14:textId="77777777">
      <w:pPr>
        <w:numPr>
          <w:ilvl w:val="0"/>
          <w:numId w:val="13"/>
        </w:numPr>
        <w:tabs>
          <w:tab w:val="clear" w:pos="900"/>
          <w:tab w:val="num" w:pos="720"/>
        </w:tabs>
        <w:spacing w:before="120" w:after="120"/>
        <w:ind w:left="720" w:hanging="436"/>
        <w:jc w:val="both"/>
        <w:rPr>
          <w:rFonts w:ascii="Calibri" w:hAnsi="Calibri" w:cs="Calibri"/>
          <w:sz w:val="20"/>
          <w:szCs w:val="20"/>
        </w:rPr>
      </w:pPr>
      <w:r w:rsidRPr="00A40B73">
        <w:rPr>
          <w:rFonts w:ascii="Calibri" w:hAnsi="Calibri" w:cs="Calibri"/>
          <w:sz w:val="20"/>
          <w:szCs w:val="20"/>
        </w:rPr>
        <w:t>All permanent paid staff appointments are subject to a probationary period of up to 6  months.</w:t>
      </w:r>
    </w:p>
    <w:p w:rsidRPr="00A40B73" w:rsidR="00704B39" w:rsidP="00704B39" w:rsidRDefault="193207E8" w14:paraId="62CBF65A" w14:textId="3B887296">
      <w:pPr>
        <w:numPr>
          <w:ilvl w:val="0"/>
          <w:numId w:val="13"/>
        </w:numPr>
        <w:tabs>
          <w:tab w:val="clear" w:pos="900"/>
          <w:tab w:val="num" w:pos="720"/>
        </w:tabs>
        <w:spacing w:before="120" w:after="120"/>
        <w:ind w:left="720" w:hanging="436"/>
        <w:jc w:val="both"/>
        <w:rPr>
          <w:rFonts w:ascii="Calibri" w:hAnsi="Calibri" w:cs="Calibri"/>
          <w:sz w:val="20"/>
          <w:szCs w:val="20"/>
        </w:rPr>
      </w:pPr>
      <w:r w:rsidRPr="193207E8">
        <w:rPr>
          <w:rFonts w:ascii="Calibri" w:hAnsi="Calibri" w:cs="Calibri"/>
          <w:sz w:val="20"/>
          <w:szCs w:val="20"/>
        </w:rPr>
        <w:t>At the end of this period an End of Probation meeting will be held. This will give the opportunity for the staff member’s progress to be discussed and for any issues to be resolved in order for the appointment to continue to be agreed.</w:t>
      </w:r>
    </w:p>
    <w:p w:rsidRPr="00A40B73" w:rsidR="00704B39" w:rsidP="00704B39" w:rsidRDefault="00704B39" w14:paraId="42C5513E" w14:textId="77777777">
      <w:pPr>
        <w:spacing w:before="120" w:after="120"/>
        <w:rPr>
          <w:rFonts w:ascii="Calibri" w:hAnsi="Calibri" w:cs="Calibri"/>
          <w:b/>
          <w:sz w:val="20"/>
          <w:szCs w:val="20"/>
        </w:rPr>
      </w:pPr>
      <w:r w:rsidRPr="00A40B73">
        <w:rPr>
          <w:rFonts w:ascii="Calibri" w:hAnsi="Calibri" w:cs="Calibri"/>
          <w:b/>
          <w:sz w:val="20"/>
          <w:szCs w:val="20"/>
        </w:rPr>
        <w:t xml:space="preserve">Deployment </w:t>
      </w:r>
    </w:p>
    <w:p w:rsidRPr="00A40B73" w:rsidR="00704B39" w:rsidP="193207E8" w:rsidRDefault="193207E8" w14:paraId="03BB0C31" w14:textId="77777777">
      <w:pPr>
        <w:tabs>
          <w:tab w:val="num" w:pos="720"/>
        </w:tabs>
        <w:spacing w:before="120" w:after="120"/>
        <w:rPr>
          <w:rFonts w:ascii="Calibri" w:hAnsi="Calibri" w:cs="Calibri"/>
          <w:sz w:val="20"/>
          <w:szCs w:val="20"/>
        </w:rPr>
      </w:pPr>
      <w:r w:rsidRPr="193207E8">
        <w:rPr>
          <w:rFonts w:ascii="Calibri" w:hAnsi="Calibri" w:cs="Calibri"/>
          <w:sz w:val="20"/>
          <w:szCs w:val="20"/>
        </w:rPr>
        <w:t>We use as an absolute minimum the following ratios of adult to child:</w:t>
      </w:r>
    </w:p>
    <w:p w:rsidRPr="00A40B73" w:rsidR="00704B39" w:rsidP="00704B39" w:rsidRDefault="1E8131DE" w14:paraId="08C26AEC" w14:textId="686314CD">
      <w:pPr>
        <w:numPr>
          <w:ilvl w:val="0"/>
          <w:numId w:val="14"/>
        </w:numPr>
        <w:spacing w:before="120" w:after="120"/>
        <w:rPr>
          <w:rFonts w:ascii="Calibri" w:hAnsi="Calibri" w:cs="Calibri"/>
          <w:sz w:val="20"/>
          <w:szCs w:val="20"/>
        </w:rPr>
      </w:pPr>
      <w:r w:rsidRPr="1E8131DE">
        <w:rPr>
          <w:rFonts w:ascii="Calibri" w:hAnsi="Calibri" w:cs="Calibri"/>
          <w:sz w:val="20"/>
          <w:szCs w:val="20"/>
        </w:rPr>
        <w:t xml:space="preserve">children aged two years of age: 1 </w:t>
      </w:r>
      <w:proofErr w:type="gramStart"/>
      <w:r w:rsidRPr="1E8131DE">
        <w:rPr>
          <w:rFonts w:ascii="Calibri" w:hAnsi="Calibri" w:cs="Calibri"/>
          <w:sz w:val="20"/>
          <w:szCs w:val="20"/>
        </w:rPr>
        <w:t>adult :</w:t>
      </w:r>
      <w:proofErr w:type="gramEnd"/>
      <w:r w:rsidRPr="1E8131DE">
        <w:rPr>
          <w:rFonts w:ascii="Calibri" w:hAnsi="Calibri" w:cs="Calibri"/>
          <w:sz w:val="20"/>
          <w:szCs w:val="20"/>
        </w:rPr>
        <w:t xml:space="preserve"> </w:t>
      </w:r>
      <w:r w:rsidR="00ED4E4B">
        <w:rPr>
          <w:rFonts w:ascii="Calibri" w:hAnsi="Calibri" w:cs="Calibri"/>
          <w:sz w:val="20"/>
          <w:szCs w:val="20"/>
        </w:rPr>
        <w:t>5</w:t>
      </w:r>
      <w:r w:rsidRPr="1E8131DE">
        <w:rPr>
          <w:rFonts w:ascii="Calibri" w:hAnsi="Calibri" w:cs="Calibri"/>
          <w:sz w:val="20"/>
          <w:szCs w:val="20"/>
        </w:rPr>
        <w:t xml:space="preserve"> children; and</w:t>
      </w:r>
    </w:p>
    <w:p w:rsidRPr="00A40B73" w:rsidR="00704B39" w:rsidP="00704B39" w:rsidRDefault="193207E8" w14:paraId="784FE33B" w14:textId="33CE8576">
      <w:pPr>
        <w:numPr>
          <w:ilvl w:val="0"/>
          <w:numId w:val="14"/>
        </w:numPr>
        <w:spacing w:before="120" w:after="120"/>
        <w:rPr>
          <w:rFonts w:ascii="Calibri" w:hAnsi="Calibri" w:cs="Calibri"/>
          <w:sz w:val="20"/>
          <w:szCs w:val="20"/>
        </w:rPr>
      </w:pPr>
      <w:r w:rsidRPr="193207E8">
        <w:rPr>
          <w:rFonts w:ascii="Calibri" w:hAnsi="Calibri" w:cs="Calibri"/>
          <w:sz w:val="20"/>
          <w:szCs w:val="20"/>
        </w:rPr>
        <w:t>children aged three - five years of age: 1 adult : 8 children or 1 adult : 13 children  when we have an EYP/EYT and a level 3 qualified member of staff present. We sometimes accept appropriately experienced volunteers to improve these ratios. Volunteers assist with getting the setting ready for the session, snack preparation and clearing away after the session, assisting with group times as well as interacting with individual children. We encourage volunteers to attend on a regular basis, in order to ensure consistency and security for the children and to undergo a recognised training course.</w:t>
      </w:r>
    </w:p>
    <w:p w:rsidRPr="00A40B73" w:rsidR="00704B39" w:rsidP="00704B39" w:rsidRDefault="193207E8" w14:paraId="61440A05" w14:textId="12F131C3">
      <w:pPr>
        <w:numPr>
          <w:ilvl w:val="0"/>
          <w:numId w:val="13"/>
        </w:numPr>
        <w:tabs>
          <w:tab w:val="num" w:pos="720"/>
        </w:tabs>
        <w:spacing w:before="120" w:after="120"/>
        <w:ind w:left="720"/>
        <w:rPr>
          <w:rFonts w:ascii="Calibri" w:hAnsi="Calibri" w:cs="Calibri"/>
          <w:sz w:val="20"/>
          <w:szCs w:val="20"/>
        </w:rPr>
      </w:pPr>
      <w:r w:rsidRPr="193207E8">
        <w:rPr>
          <w:rFonts w:ascii="Calibri" w:hAnsi="Calibri" w:cs="Calibri"/>
          <w:sz w:val="20"/>
          <w:szCs w:val="20"/>
        </w:rPr>
        <w:t>A minimum of two paid staff are on duty at all times.</w:t>
      </w:r>
    </w:p>
    <w:p w:rsidRPr="00A40B73" w:rsidR="00704B39" w:rsidP="00704B39" w:rsidRDefault="00704B39" w14:paraId="33D79AA0" w14:textId="77777777">
      <w:pPr>
        <w:numPr>
          <w:ilvl w:val="0"/>
          <w:numId w:val="13"/>
        </w:numPr>
        <w:tabs>
          <w:tab w:val="num" w:pos="720"/>
        </w:tabs>
        <w:spacing w:before="120" w:after="120"/>
        <w:ind w:left="720"/>
        <w:rPr>
          <w:rFonts w:ascii="Calibri" w:hAnsi="Calibri" w:cs="Calibri"/>
          <w:sz w:val="20"/>
          <w:szCs w:val="20"/>
        </w:rPr>
      </w:pPr>
      <w:r w:rsidRPr="00A40B73">
        <w:rPr>
          <w:rFonts w:ascii="Calibri" w:hAnsi="Calibri" w:cs="Calibri"/>
          <w:sz w:val="20"/>
          <w:szCs w:val="20"/>
        </w:rPr>
        <w:t>We use a key person system to ensure that each child has a named member of staff with whom to form a relationship and who plans with parents for the child's well-being and development in the setting. We also have Key Person buddies to cover absences.</w:t>
      </w:r>
    </w:p>
    <w:p w:rsidRPr="00A40B73" w:rsidR="00704B39" w:rsidP="00704B39" w:rsidRDefault="00704B39" w14:paraId="5BC98E7B" w14:textId="77777777">
      <w:pPr>
        <w:spacing w:before="120" w:after="120"/>
        <w:ind w:left="360"/>
        <w:rPr>
          <w:rFonts w:ascii="Calibri" w:hAnsi="Calibri" w:cs="Calibri"/>
          <w:sz w:val="20"/>
          <w:szCs w:val="20"/>
        </w:rPr>
      </w:pPr>
      <w:r w:rsidRPr="00A40B73">
        <w:rPr>
          <w:rFonts w:ascii="Calibri" w:hAnsi="Calibri" w:cs="Calibri"/>
          <w:b/>
          <w:sz w:val="20"/>
          <w:szCs w:val="20"/>
        </w:rPr>
        <w:t>Staff development</w:t>
      </w:r>
    </w:p>
    <w:p w:rsidRPr="00A40B73" w:rsidR="00704B39" w:rsidP="00704B39" w:rsidRDefault="00704B39" w14:paraId="53AA58F7" w14:textId="77777777">
      <w:pPr>
        <w:numPr>
          <w:ilvl w:val="0"/>
          <w:numId w:val="13"/>
        </w:numPr>
        <w:tabs>
          <w:tab w:val="num" w:pos="720"/>
        </w:tabs>
        <w:spacing w:before="120" w:after="120"/>
        <w:ind w:left="720"/>
        <w:rPr>
          <w:rFonts w:ascii="Calibri" w:hAnsi="Calibri" w:cs="Calibri"/>
          <w:sz w:val="20"/>
          <w:szCs w:val="20"/>
        </w:rPr>
      </w:pPr>
      <w:r w:rsidRPr="00A40B73">
        <w:rPr>
          <w:rFonts w:ascii="Calibri" w:hAnsi="Calibri" w:cs="Calibri"/>
          <w:sz w:val="20"/>
          <w:szCs w:val="20"/>
        </w:rPr>
        <w:t>All staff have job descriptions which set out their roles and responsibilities.</w:t>
      </w:r>
    </w:p>
    <w:p w:rsidRPr="00A40B73" w:rsidR="00704B39" w:rsidP="00704B39" w:rsidRDefault="193207E8" w14:paraId="60664C6C" w14:textId="1BAD473F">
      <w:pPr>
        <w:numPr>
          <w:ilvl w:val="0"/>
          <w:numId w:val="13"/>
        </w:numPr>
        <w:tabs>
          <w:tab w:val="num" w:pos="720"/>
        </w:tabs>
        <w:spacing w:before="120" w:after="120"/>
        <w:ind w:left="720"/>
        <w:rPr>
          <w:rFonts w:ascii="Calibri" w:hAnsi="Calibri" w:cs="Calibri"/>
          <w:sz w:val="20"/>
          <w:szCs w:val="20"/>
        </w:rPr>
      </w:pPr>
      <w:r w:rsidRPr="193207E8">
        <w:rPr>
          <w:rFonts w:ascii="Calibri" w:hAnsi="Calibri" w:cs="Calibri"/>
          <w:sz w:val="20"/>
          <w:szCs w:val="20"/>
        </w:rPr>
        <w:t>Our Owner has Early Years Professional Status and Managers are qualified to Level 3 and 4 respectively. We aim to have all other Key People qualified to at least Level 3 in Early Years and childcare.</w:t>
      </w:r>
    </w:p>
    <w:p w:rsidRPr="00A40B73" w:rsidR="00704B39" w:rsidP="00704B39" w:rsidRDefault="193207E8" w14:paraId="00D3C8FA" w14:textId="6FC54DF0">
      <w:pPr>
        <w:numPr>
          <w:ilvl w:val="0"/>
          <w:numId w:val="13"/>
        </w:numPr>
        <w:tabs>
          <w:tab w:val="num" w:pos="720"/>
        </w:tabs>
        <w:spacing w:before="120" w:after="120"/>
        <w:ind w:left="720"/>
        <w:rPr>
          <w:rFonts w:ascii="Calibri" w:hAnsi="Calibri" w:cs="Calibri"/>
          <w:sz w:val="20"/>
          <w:szCs w:val="20"/>
        </w:rPr>
      </w:pPr>
      <w:r w:rsidRPr="193207E8">
        <w:rPr>
          <w:rFonts w:ascii="Calibri" w:hAnsi="Calibri" w:cs="Calibri"/>
          <w:sz w:val="20"/>
          <w:szCs w:val="20"/>
        </w:rPr>
        <w:t xml:space="preserve">Volunteers may be expected to undertake training towards a recognised UK childcare qualification. </w:t>
      </w:r>
    </w:p>
    <w:p w:rsidRPr="00A40B73" w:rsidR="00704B39" w:rsidP="00704B39" w:rsidRDefault="00704B39" w14:paraId="1E79CAE3" w14:textId="77777777">
      <w:pPr>
        <w:numPr>
          <w:ilvl w:val="0"/>
          <w:numId w:val="13"/>
        </w:numPr>
        <w:tabs>
          <w:tab w:val="num" w:pos="720"/>
        </w:tabs>
        <w:spacing w:before="120" w:after="120"/>
        <w:ind w:left="720"/>
        <w:rPr>
          <w:rFonts w:ascii="Calibri" w:hAnsi="Calibri" w:cs="Calibri"/>
          <w:sz w:val="20"/>
          <w:szCs w:val="20"/>
        </w:rPr>
      </w:pPr>
      <w:r w:rsidRPr="00A40B73">
        <w:rPr>
          <w:rFonts w:ascii="Calibri" w:hAnsi="Calibri" w:cs="Calibri"/>
          <w:sz w:val="20"/>
          <w:szCs w:val="20"/>
        </w:rPr>
        <w:t>We support the work of our staff by holding regular supervision meetings where we discuss concerns about children, development and training and other relevant issues</w:t>
      </w:r>
    </w:p>
    <w:p w:rsidRPr="00A40B73" w:rsidR="00704B39" w:rsidP="00704B39" w:rsidRDefault="193207E8" w14:paraId="111642FE" w14:textId="3FBAAEE7">
      <w:pPr>
        <w:numPr>
          <w:ilvl w:val="0"/>
          <w:numId w:val="13"/>
        </w:numPr>
        <w:tabs>
          <w:tab w:val="num" w:pos="720"/>
        </w:tabs>
        <w:spacing w:before="120" w:after="120"/>
        <w:ind w:left="720"/>
        <w:rPr>
          <w:rFonts w:ascii="Calibri" w:hAnsi="Calibri" w:cs="Calibri"/>
          <w:sz w:val="20"/>
          <w:szCs w:val="20"/>
        </w:rPr>
      </w:pPr>
      <w:r w:rsidRPr="193207E8">
        <w:rPr>
          <w:rFonts w:ascii="Calibri" w:hAnsi="Calibri" w:cs="Calibri"/>
          <w:sz w:val="20"/>
          <w:szCs w:val="20"/>
        </w:rPr>
        <w:t>Staff attend training as required. This may include studying for a recognised Childcare qualification or short courses run by the local authority, Brighton and Hove Inclusion Support Service, Ethnic Minority Achievement Service, safeguarding and paediatric first aid courses.</w:t>
      </w:r>
    </w:p>
    <w:p w:rsidRPr="00A40B73" w:rsidR="00704B39" w:rsidP="00704B39" w:rsidRDefault="00704B39" w14:paraId="4669A616" w14:textId="77777777">
      <w:pPr>
        <w:numPr>
          <w:ilvl w:val="0"/>
          <w:numId w:val="13"/>
        </w:numPr>
        <w:tabs>
          <w:tab w:val="num" w:pos="720"/>
        </w:tabs>
        <w:spacing w:before="120" w:after="120"/>
        <w:ind w:left="720"/>
        <w:rPr>
          <w:rFonts w:ascii="Calibri" w:hAnsi="Calibri" w:cs="Calibri"/>
          <w:sz w:val="20"/>
          <w:szCs w:val="20"/>
        </w:rPr>
      </w:pPr>
      <w:r w:rsidRPr="00A40B73">
        <w:rPr>
          <w:rFonts w:ascii="Calibri" w:hAnsi="Calibri" w:cs="Calibri"/>
          <w:sz w:val="20"/>
          <w:szCs w:val="20"/>
        </w:rPr>
        <w:t>We circulate reading material for paid and voluntary staff on relevant issues.</w:t>
      </w:r>
    </w:p>
    <w:p w:rsidRPr="00A40B73" w:rsidR="008430A4" w:rsidP="008430A4" w:rsidRDefault="008430A4" w14:paraId="0D0B940D" w14:textId="77777777">
      <w:pPr>
        <w:ind w:right="225"/>
        <w:jc w:val="both"/>
        <w:rPr>
          <w:rFonts w:ascii="Calibri" w:hAnsi="Calibri" w:cs="Calibri"/>
          <w:sz w:val="20"/>
          <w:szCs w:val="20"/>
        </w:rPr>
      </w:pPr>
    </w:p>
    <w:p w:rsidRPr="00A40B73" w:rsidR="00704B39" w:rsidP="008430A4" w:rsidRDefault="00704B39" w14:paraId="349A07F4" w14:textId="77777777">
      <w:pPr>
        <w:ind w:right="225"/>
        <w:jc w:val="both"/>
        <w:rPr>
          <w:rFonts w:ascii="Calibri" w:hAnsi="Calibri" w:cs="Calibri"/>
          <w:b/>
          <w:bCs/>
          <w:sz w:val="20"/>
          <w:szCs w:val="20"/>
        </w:rPr>
      </w:pPr>
      <w:r w:rsidRPr="00A40B73">
        <w:rPr>
          <w:rFonts w:ascii="Calibri" w:hAnsi="Calibri" w:cs="Calibri"/>
          <w:b/>
          <w:bCs/>
          <w:sz w:val="20"/>
          <w:szCs w:val="20"/>
        </w:rPr>
        <w:t>Students and volunteers</w:t>
      </w:r>
    </w:p>
    <w:p w:rsidRPr="00A40B73" w:rsidR="005F0DB4" w:rsidP="005F0DB4" w:rsidRDefault="00BF1697" w14:paraId="439D0F9E" w14:textId="56D89D06">
      <w:pPr>
        <w:spacing w:line="360" w:lineRule="auto"/>
        <w:rPr>
          <w:rFonts w:ascii="Calibri" w:hAnsi="Calibri" w:cs="Calibri"/>
          <w:b/>
          <w:sz w:val="20"/>
          <w:szCs w:val="20"/>
        </w:rPr>
      </w:pPr>
      <w:r>
        <w:rPr>
          <w:rFonts w:ascii="Calibri" w:hAnsi="Calibri" w:cs="Calibri"/>
          <w:b/>
          <w:sz w:val="20"/>
          <w:szCs w:val="20"/>
        </w:rPr>
        <w:t>po</w:t>
      </w:r>
      <w:r w:rsidRPr="00A40B73" w:rsidR="005F0DB4">
        <w:rPr>
          <w:rFonts w:ascii="Calibri" w:hAnsi="Calibri" w:cs="Calibri"/>
          <w:b/>
          <w:sz w:val="20"/>
          <w:szCs w:val="20"/>
        </w:rPr>
        <w:t>licy statement</w:t>
      </w:r>
    </w:p>
    <w:p w:rsidRPr="00A40B73" w:rsidR="005F0DB4" w:rsidP="005F0DB4" w:rsidRDefault="193207E8" w14:paraId="5CDBDA08" w14:textId="5025DA23">
      <w:pPr>
        <w:spacing w:line="360" w:lineRule="auto"/>
        <w:rPr>
          <w:rFonts w:ascii="Calibri" w:hAnsi="Calibri" w:cs="Calibri"/>
          <w:sz w:val="20"/>
          <w:szCs w:val="20"/>
        </w:rPr>
      </w:pPr>
      <w:r w:rsidRPr="193207E8">
        <w:rPr>
          <w:rFonts w:ascii="Calibri" w:hAnsi="Calibri" w:cs="Calibri"/>
          <w:sz w:val="20"/>
          <w:szCs w:val="20"/>
        </w:rPr>
        <w:t xml:space="preserve">We recognise that qualifications and training make an important contribution to the quality of the care and education we provide. As part of our commitment to quality, we sometimes offer placements to students </w:t>
      </w:r>
      <w:r w:rsidRPr="193207E8">
        <w:rPr>
          <w:rFonts w:ascii="Calibri" w:hAnsi="Calibri" w:cs="Calibri"/>
          <w:sz w:val="20"/>
          <w:szCs w:val="20"/>
        </w:rPr>
        <w:lastRenderedPageBreak/>
        <w:t>undertaking early years qualifications and training. We occasionally offer placements for school pupils on work experience.</w:t>
      </w:r>
    </w:p>
    <w:p w:rsidRPr="00A40B73" w:rsidR="005F0DB4" w:rsidP="005F0DB4" w:rsidRDefault="193207E8" w14:paraId="53A5FE5C" w14:textId="740FD40D">
      <w:pPr>
        <w:spacing w:line="360" w:lineRule="auto"/>
        <w:rPr>
          <w:rFonts w:ascii="Calibri" w:hAnsi="Calibri" w:cs="Calibri"/>
          <w:sz w:val="20"/>
          <w:szCs w:val="20"/>
        </w:rPr>
      </w:pPr>
      <w:r w:rsidRPr="193207E8">
        <w:rPr>
          <w:rFonts w:ascii="Calibri" w:hAnsi="Calibri" w:cs="Calibri"/>
          <w:sz w:val="20"/>
          <w:szCs w:val="20"/>
        </w:rPr>
        <w:t>We aim to provide students with experiences that contribute to the successful completion of their studies and that provide examples of quality practice in early years care and education.</w:t>
      </w:r>
    </w:p>
    <w:p w:rsidRPr="00A40B73" w:rsidR="005F0DB4" w:rsidP="005F0DB4" w:rsidRDefault="005F0DB4" w14:paraId="3DEEC669" w14:textId="77777777">
      <w:pPr>
        <w:spacing w:line="360" w:lineRule="auto"/>
        <w:rPr>
          <w:rFonts w:ascii="Calibri" w:hAnsi="Calibri" w:cs="Calibri"/>
          <w:sz w:val="20"/>
          <w:szCs w:val="20"/>
        </w:rPr>
      </w:pPr>
    </w:p>
    <w:p w:rsidRPr="00A40B73" w:rsidR="005F0DB4" w:rsidP="005F0DB4" w:rsidRDefault="005F0DB4" w14:paraId="26D3380D" w14:textId="77777777">
      <w:pPr>
        <w:spacing w:line="360" w:lineRule="auto"/>
        <w:rPr>
          <w:rFonts w:ascii="Calibri" w:hAnsi="Calibri" w:cs="Calibri"/>
          <w:b/>
          <w:sz w:val="20"/>
          <w:szCs w:val="20"/>
        </w:rPr>
      </w:pPr>
      <w:r w:rsidRPr="00A40B73">
        <w:rPr>
          <w:rFonts w:ascii="Calibri" w:hAnsi="Calibri" w:cs="Calibri"/>
          <w:b/>
          <w:sz w:val="20"/>
          <w:szCs w:val="20"/>
        </w:rPr>
        <w:t>Procedures</w:t>
      </w:r>
    </w:p>
    <w:p w:rsidRPr="00A40B73" w:rsidR="005F0DB4" w:rsidP="005F0DB4" w:rsidRDefault="005F0DB4" w14:paraId="07C0B08A" w14:textId="77777777">
      <w:pPr>
        <w:numPr>
          <w:ilvl w:val="0"/>
          <w:numId w:val="12"/>
        </w:numPr>
        <w:spacing w:line="360" w:lineRule="auto"/>
        <w:rPr>
          <w:rFonts w:ascii="Calibri" w:hAnsi="Calibri" w:cs="Calibri"/>
          <w:sz w:val="20"/>
          <w:szCs w:val="20"/>
        </w:rPr>
      </w:pPr>
      <w:r w:rsidRPr="00A40B73">
        <w:rPr>
          <w:rFonts w:ascii="Calibri" w:hAnsi="Calibri" w:cs="Calibri"/>
          <w:sz w:val="20"/>
          <w:szCs w:val="20"/>
        </w:rPr>
        <w:t>We require students on qualification courses to meet the Suitable Person requirements of the Early Years Foundation Stage and have a satisfactory enhanced DBS check.</w:t>
      </w:r>
    </w:p>
    <w:p w:rsidRPr="00A40B73" w:rsidR="005F0DB4" w:rsidP="005F0DB4" w:rsidRDefault="005F0DB4" w14:paraId="25A79B1E" w14:textId="77777777">
      <w:pPr>
        <w:numPr>
          <w:ilvl w:val="0"/>
          <w:numId w:val="12"/>
        </w:numPr>
        <w:spacing w:line="360" w:lineRule="auto"/>
        <w:rPr>
          <w:rFonts w:ascii="Calibri" w:hAnsi="Calibri" w:cs="Calibri"/>
          <w:sz w:val="20"/>
          <w:szCs w:val="20"/>
        </w:rPr>
      </w:pPr>
      <w:r w:rsidRPr="00A40B73">
        <w:rPr>
          <w:rFonts w:ascii="Calibri" w:hAnsi="Calibri" w:cs="Calibri"/>
          <w:sz w:val="20"/>
          <w:szCs w:val="20"/>
        </w:rPr>
        <w:t>We require students in our setting to have a sufficient understanding and use of English to contribute to the well-being of children in our care.</w:t>
      </w:r>
    </w:p>
    <w:p w:rsidRPr="00A40B73" w:rsidR="005F0DB4" w:rsidP="005F0DB4" w:rsidRDefault="005F0DB4" w14:paraId="12FC7994" w14:textId="0987FCFF">
      <w:pPr>
        <w:numPr>
          <w:ilvl w:val="0"/>
          <w:numId w:val="12"/>
        </w:numPr>
        <w:spacing w:line="360" w:lineRule="auto"/>
        <w:rPr>
          <w:rFonts w:ascii="Calibri" w:hAnsi="Calibri" w:cs="Calibri"/>
          <w:sz w:val="20"/>
          <w:szCs w:val="20"/>
        </w:rPr>
      </w:pPr>
      <w:r w:rsidRPr="072C2DC9" w:rsidR="072C2DC9">
        <w:rPr>
          <w:rFonts w:ascii="Calibri" w:hAnsi="Calibri" w:cs="Calibri"/>
          <w:sz w:val="20"/>
          <w:szCs w:val="20"/>
        </w:rPr>
        <w:t xml:space="preserve">We </w:t>
      </w:r>
      <w:r w:rsidRPr="072C2DC9" w:rsidR="072C2DC9">
        <w:rPr>
          <w:rFonts w:ascii="Calibri" w:hAnsi="Calibri" w:cs="Calibri"/>
          <w:sz w:val="20"/>
          <w:szCs w:val="20"/>
        </w:rPr>
        <w:t>require</w:t>
      </w:r>
      <w:r w:rsidRPr="072C2DC9" w:rsidR="072C2DC9">
        <w:rPr>
          <w:rFonts w:ascii="Calibri" w:hAnsi="Calibri" w:cs="Calibri"/>
          <w:sz w:val="20"/>
          <w:szCs w:val="20"/>
        </w:rPr>
        <w:t xml:space="preserve"> schools, colleges or universities placing students under the age of 17 years with us to vouch for their good character.</w:t>
      </w:r>
    </w:p>
    <w:p w:rsidRPr="00A40B73" w:rsidR="005F0DB4" w:rsidP="005F0DB4" w:rsidRDefault="005F0DB4" w14:paraId="6E61B7BD" w14:textId="77777777">
      <w:pPr>
        <w:numPr>
          <w:ilvl w:val="0"/>
          <w:numId w:val="12"/>
        </w:numPr>
        <w:spacing w:line="360" w:lineRule="auto"/>
        <w:rPr>
          <w:rFonts w:ascii="Calibri" w:hAnsi="Calibri" w:cs="Calibri"/>
          <w:sz w:val="20"/>
          <w:szCs w:val="20"/>
        </w:rPr>
      </w:pPr>
      <w:r w:rsidRPr="00A40B73">
        <w:rPr>
          <w:rFonts w:ascii="Calibri" w:hAnsi="Calibri" w:cs="Calibri"/>
          <w:sz w:val="20"/>
          <w:szCs w:val="20"/>
        </w:rPr>
        <w:t>We supervise students under the age of 17 years at all times and do not allow them to have unsupervised access to children.</w:t>
      </w:r>
    </w:p>
    <w:p w:rsidRPr="00A40B73" w:rsidR="005F0DB4" w:rsidP="005F0DB4" w:rsidRDefault="005F0DB4" w14:paraId="568B32F8" w14:textId="77777777">
      <w:pPr>
        <w:numPr>
          <w:ilvl w:val="0"/>
          <w:numId w:val="12"/>
        </w:numPr>
        <w:spacing w:line="360" w:lineRule="auto"/>
        <w:rPr>
          <w:rFonts w:ascii="Calibri" w:hAnsi="Calibri" w:cs="Calibri"/>
          <w:sz w:val="20"/>
          <w:szCs w:val="20"/>
        </w:rPr>
      </w:pPr>
      <w:r w:rsidRPr="00A40B73">
        <w:rPr>
          <w:rFonts w:ascii="Calibri" w:hAnsi="Calibri" w:cs="Calibri"/>
          <w:sz w:val="20"/>
          <w:szCs w:val="20"/>
        </w:rPr>
        <w:t xml:space="preserve">Students undertaking qualification courses who are placed in our setting on a short term basis are not counted in staffing ratios. </w:t>
      </w:r>
    </w:p>
    <w:p w:rsidRPr="00A40B73" w:rsidR="005F0DB4" w:rsidP="005F0DB4" w:rsidRDefault="005F0DB4" w14:paraId="5178537A" w14:textId="77777777">
      <w:pPr>
        <w:numPr>
          <w:ilvl w:val="0"/>
          <w:numId w:val="12"/>
        </w:numPr>
        <w:spacing w:line="360" w:lineRule="auto"/>
        <w:rPr>
          <w:rFonts w:ascii="Calibri" w:hAnsi="Calibri" w:cs="Calibri"/>
          <w:sz w:val="20"/>
          <w:szCs w:val="20"/>
        </w:rPr>
      </w:pPr>
      <w:r w:rsidRPr="00A40B73">
        <w:rPr>
          <w:rFonts w:ascii="Calibri" w:hAnsi="Calibri" w:cs="Calibri"/>
          <w:sz w:val="20"/>
          <w:szCs w:val="20"/>
        </w:rPr>
        <w:t>Students (aged 17 and over) and apprentices (aged 16 and over) may be considered to be counted in the ratios if we deem them to be suitably qualified and/or experienced.</w:t>
      </w:r>
    </w:p>
    <w:p w:rsidRPr="00A40B73" w:rsidR="005F0DB4" w:rsidP="005F0DB4" w:rsidRDefault="001D631C" w14:paraId="332025C6" w14:textId="77777777">
      <w:pPr>
        <w:numPr>
          <w:ilvl w:val="0"/>
          <w:numId w:val="12"/>
        </w:numPr>
        <w:spacing w:line="360" w:lineRule="auto"/>
        <w:rPr>
          <w:rFonts w:ascii="Calibri" w:hAnsi="Calibri" w:cs="Calibri"/>
          <w:sz w:val="20"/>
          <w:szCs w:val="20"/>
        </w:rPr>
      </w:pPr>
      <w:r w:rsidRPr="00A40B73">
        <w:rPr>
          <w:rFonts w:ascii="Calibri" w:hAnsi="Calibri" w:cs="Calibri"/>
          <w:sz w:val="20"/>
          <w:szCs w:val="20"/>
        </w:rPr>
        <w:t>We</w:t>
      </w:r>
      <w:r w:rsidRPr="00A40B73" w:rsidR="005F0DB4">
        <w:rPr>
          <w:rFonts w:ascii="Calibri" w:hAnsi="Calibri" w:cs="Calibri"/>
          <w:sz w:val="20"/>
          <w:szCs w:val="20"/>
        </w:rPr>
        <w:t xml:space="preserve"> take out employers' liability insurance and public liability insurance, which covers both students and voluntary helpers.</w:t>
      </w:r>
    </w:p>
    <w:p w:rsidRPr="00A40B73" w:rsidR="005F0DB4" w:rsidP="005F0DB4" w:rsidRDefault="193207E8" w14:paraId="15D11CFF" w14:textId="53B5B180">
      <w:pPr>
        <w:numPr>
          <w:ilvl w:val="0"/>
          <w:numId w:val="12"/>
        </w:numPr>
        <w:spacing w:line="360" w:lineRule="auto"/>
        <w:rPr>
          <w:rFonts w:ascii="Calibri" w:hAnsi="Calibri" w:cs="Calibri"/>
          <w:sz w:val="20"/>
          <w:szCs w:val="20"/>
        </w:rPr>
      </w:pPr>
      <w:r w:rsidRPr="193207E8">
        <w:rPr>
          <w:rFonts w:ascii="Calibri" w:hAnsi="Calibri" w:cs="Calibri"/>
          <w:sz w:val="20"/>
          <w:szCs w:val="20"/>
        </w:rPr>
        <w:t>We require students to adhere to our Confidentiality Policy.</w:t>
      </w:r>
    </w:p>
    <w:p w:rsidRPr="00A40B73" w:rsidR="005F0DB4" w:rsidP="005F0DB4" w:rsidRDefault="001D631C" w14:paraId="432D60A6" w14:textId="77777777">
      <w:pPr>
        <w:numPr>
          <w:ilvl w:val="0"/>
          <w:numId w:val="12"/>
        </w:numPr>
        <w:spacing w:line="360" w:lineRule="auto"/>
        <w:rPr>
          <w:rFonts w:ascii="Calibri" w:hAnsi="Calibri" w:cs="Calibri"/>
          <w:sz w:val="20"/>
          <w:szCs w:val="20"/>
        </w:rPr>
      </w:pPr>
      <w:r w:rsidRPr="00A40B73">
        <w:rPr>
          <w:rFonts w:ascii="Calibri" w:hAnsi="Calibri" w:cs="Calibri"/>
          <w:sz w:val="20"/>
          <w:szCs w:val="20"/>
        </w:rPr>
        <w:t>We</w:t>
      </w:r>
      <w:r w:rsidRPr="00A40B73" w:rsidR="005F0DB4">
        <w:rPr>
          <w:rFonts w:ascii="Calibri" w:hAnsi="Calibri" w:cs="Calibri"/>
          <w:sz w:val="20"/>
          <w:szCs w:val="20"/>
        </w:rPr>
        <w:t xml:space="preserve"> co-operate with students' tutors in order to help students to fulfil the requirements of their course of study.</w:t>
      </w:r>
    </w:p>
    <w:p w:rsidRPr="00A40B73" w:rsidR="005F0DB4" w:rsidP="005F0DB4" w:rsidRDefault="001D631C" w14:paraId="62AE77F9" w14:textId="77777777">
      <w:pPr>
        <w:numPr>
          <w:ilvl w:val="0"/>
          <w:numId w:val="12"/>
        </w:numPr>
        <w:spacing w:line="360" w:lineRule="auto"/>
        <w:rPr>
          <w:rFonts w:ascii="Calibri" w:hAnsi="Calibri" w:cs="Calibri"/>
          <w:sz w:val="20"/>
          <w:szCs w:val="20"/>
        </w:rPr>
      </w:pPr>
      <w:r w:rsidRPr="00A40B73">
        <w:rPr>
          <w:rFonts w:ascii="Calibri" w:hAnsi="Calibri" w:cs="Calibri"/>
          <w:sz w:val="20"/>
          <w:szCs w:val="20"/>
        </w:rPr>
        <w:t>We</w:t>
      </w:r>
      <w:r w:rsidRPr="00A40B73" w:rsidR="005F0DB4">
        <w:rPr>
          <w:rFonts w:ascii="Calibri" w:hAnsi="Calibri" w:cs="Calibri"/>
          <w:sz w:val="20"/>
          <w:szCs w:val="20"/>
        </w:rPr>
        <w:t xml:space="preserve"> provide students, at the first session of their placement, with a short induction on how </w:t>
      </w:r>
      <w:r w:rsidRPr="00A40B73">
        <w:rPr>
          <w:rFonts w:ascii="Calibri" w:hAnsi="Calibri" w:cs="Calibri"/>
          <w:sz w:val="20"/>
          <w:szCs w:val="20"/>
        </w:rPr>
        <w:t>the</w:t>
      </w:r>
      <w:r w:rsidRPr="00A40B73" w:rsidR="005F0DB4">
        <w:rPr>
          <w:rFonts w:ascii="Calibri" w:hAnsi="Calibri" w:cs="Calibri"/>
          <w:sz w:val="20"/>
          <w:szCs w:val="20"/>
        </w:rPr>
        <w:t xml:space="preserve"> setting is managed, how </w:t>
      </w:r>
      <w:r w:rsidRPr="00A40B73">
        <w:rPr>
          <w:rFonts w:ascii="Calibri" w:hAnsi="Calibri" w:cs="Calibri"/>
          <w:sz w:val="20"/>
          <w:szCs w:val="20"/>
        </w:rPr>
        <w:t xml:space="preserve">our </w:t>
      </w:r>
      <w:r w:rsidRPr="00A40B73" w:rsidR="005F0DB4">
        <w:rPr>
          <w:rFonts w:ascii="Calibri" w:hAnsi="Calibri" w:cs="Calibri"/>
          <w:sz w:val="20"/>
          <w:szCs w:val="20"/>
        </w:rPr>
        <w:t xml:space="preserve">sessions are organised and </w:t>
      </w:r>
      <w:r w:rsidRPr="00A40B73">
        <w:rPr>
          <w:rFonts w:ascii="Calibri" w:hAnsi="Calibri" w:cs="Calibri"/>
          <w:sz w:val="20"/>
          <w:szCs w:val="20"/>
        </w:rPr>
        <w:t>our</w:t>
      </w:r>
      <w:r w:rsidRPr="00A40B73" w:rsidR="005F0DB4">
        <w:rPr>
          <w:rFonts w:ascii="Calibri" w:hAnsi="Calibri" w:cs="Calibri"/>
          <w:sz w:val="20"/>
          <w:szCs w:val="20"/>
        </w:rPr>
        <w:t xml:space="preserve"> policies and procedures.</w:t>
      </w:r>
    </w:p>
    <w:p w:rsidRPr="00A40B73" w:rsidR="005F0DB4" w:rsidP="005F0DB4" w:rsidRDefault="001D631C" w14:paraId="372721BD" w14:textId="77777777">
      <w:pPr>
        <w:numPr>
          <w:ilvl w:val="0"/>
          <w:numId w:val="12"/>
        </w:numPr>
        <w:spacing w:line="360" w:lineRule="auto"/>
        <w:rPr>
          <w:rFonts w:ascii="Calibri" w:hAnsi="Calibri" w:cs="Calibri"/>
          <w:sz w:val="20"/>
          <w:szCs w:val="20"/>
        </w:rPr>
      </w:pPr>
      <w:r w:rsidRPr="00A40B73">
        <w:rPr>
          <w:rFonts w:ascii="Calibri" w:hAnsi="Calibri" w:cs="Calibri"/>
          <w:sz w:val="20"/>
          <w:szCs w:val="20"/>
        </w:rPr>
        <w:t>We</w:t>
      </w:r>
      <w:r w:rsidRPr="00A40B73" w:rsidR="005F0DB4">
        <w:rPr>
          <w:rFonts w:ascii="Calibri" w:hAnsi="Calibri" w:cs="Calibri"/>
          <w:sz w:val="20"/>
          <w:szCs w:val="20"/>
        </w:rPr>
        <w:t xml:space="preserve"> ensure that trainees and students placed with us are engaged in bona fide early years training, which provides the necessary background understanding of children's development and activities.</w:t>
      </w:r>
    </w:p>
    <w:p w:rsidRPr="00A40B73" w:rsidR="008430A4" w:rsidP="008430A4" w:rsidRDefault="008430A4" w14:paraId="45FB0818" w14:textId="77777777">
      <w:pPr>
        <w:autoSpaceDE w:val="0"/>
        <w:autoSpaceDN w:val="0"/>
        <w:adjustRightInd w:val="0"/>
        <w:ind w:right="225"/>
        <w:rPr>
          <w:rFonts w:ascii="Calibri" w:hAnsi="Calibri" w:cs="Calibri"/>
          <w:b/>
          <w:bCs/>
          <w:i/>
          <w:color w:val="231F20"/>
          <w:sz w:val="20"/>
          <w:szCs w:val="20"/>
        </w:rPr>
      </w:pPr>
    </w:p>
    <w:p w:rsidRPr="00A40B73" w:rsidR="005E2DD8" w:rsidP="008430A4" w:rsidRDefault="005E2DD8" w14:paraId="049F31CB" w14:textId="77777777">
      <w:pPr>
        <w:autoSpaceDE w:val="0"/>
        <w:autoSpaceDN w:val="0"/>
        <w:adjustRightInd w:val="0"/>
        <w:ind w:right="225"/>
        <w:rPr>
          <w:rFonts w:ascii="Calibri" w:hAnsi="Calibri" w:cs="Calibri"/>
          <w:b/>
          <w:bCs/>
          <w:i/>
          <w:color w:val="231F20"/>
          <w:sz w:val="20"/>
          <w:szCs w:val="20"/>
        </w:rPr>
      </w:pPr>
    </w:p>
    <w:p w:rsidR="007002C3" w:rsidP="007002C3" w:rsidRDefault="007002C3" w14:paraId="41B1E931" w14:textId="22516386">
      <w:pPr>
        <w:rPr>
          <w:rFonts w:ascii="Calibri" w:hAnsi="Calibri" w:eastAsia="GungsuhChe" w:cs="Calibri"/>
          <w:sz w:val="20"/>
          <w:szCs w:val="20"/>
        </w:rPr>
      </w:pPr>
      <w:r w:rsidRPr="00A40B73">
        <w:rPr>
          <w:rFonts w:ascii="Calibri" w:hAnsi="Calibri" w:eastAsia="GungsuhChe" w:cs="Calibri"/>
          <w:sz w:val="20"/>
          <w:szCs w:val="20"/>
        </w:rPr>
        <w:t>Signed on behalf of St Joseph’s Pre-school Playgroup Limited:</w:t>
      </w:r>
    </w:p>
    <w:p w:rsidRPr="00A40B73" w:rsidR="00BF1697" w:rsidP="007002C3" w:rsidRDefault="00BF1697" w14:paraId="2763C201" w14:textId="77777777">
      <w:pPr>
        <w:rPr>
          <w:rFonts w:ascii="Calibri" w:hAnsi="Calibri" w:eastAsia="GungsuhChe" w:cs="Calibri"/>
          <w:sz w:val="20"/>
          <w:szCs w:val="20"/>
        </w:rPr>
      </w:pPr>
    </w:p>
    <w:p w:rsidRPr="00A40B73" w:rsidR="007002C3" w:rsidP="007002C3" w:rsidRDefault="637CEA2E" w14:paraId="09C928DD" w14:textId="38A9E7F5">
      <w:pPr>
        <w:rPr>
          <w:rFonts w:ascii="Calibri" w:hAnsi="Calibri" w:eastAsia="GungsuhChe" w:cs="Calibri"/>
          <w:sz w:val="20"/>
          <w:szCs w:val="20"/>
        </w:rPr>
      </w:pPr>
      <w:r w:rsidRPr="637CEA2E">
        <w:rPr>
          <w:rFonts w:ascii="Calibri" w:hAnsi="Calibri" w:eastAsia="GungsuhChe" w:cs="Calibri"/>
          <w:sz w:val="20"/>
          <w:szCs w:val="20"/>
        </w:rPr>
        <w:t>……………………………………………….</w:t>
      </w:r>
    </w:p>
    <w:p w:rsidRPr="00A40B73" w:rsidR="00370282" w:rsidP="007002C3" w:rsidRDefault="00370282" w14:paraId="4101652C" w14:textId="77777777">
      <w:pPr>
        <w:rPr>
          <w:rFonts w:ascii="Calibri" w:hAnsi="Calibri" w:eastAsia="GungsuhChe" w:cs="Calibri"/>
          <w:sz w:val="20"/>
          <w:szCs w:val="20"/>
        </w:rPr>
      </w:pPr>
    </w:p>
    <w:p w:rsidRPr="00A40B73" w:rsidR="007002C3" w:rsidP="007002C3" w:rsidRDefault="007002C3" w14:paraId="4B99056E" w14:textId="77777777">
      <w:pPr>
        <w:rPr>
          <w:rFonts w:ascii="Calibri" w:hAnsi="Calibri" w:eastAsia="GungsuhChe" w:cs="Calibri"/>
          <w:sz w:val="20"/>
          <w:szCs w:val="20"/>
        </w:rPr>
      </w:pPr>
    </w:p>
    <w:p w:rsidRPr="00A40B73" w:rsidR="007002C3" w:rsidP="007002C3" w:rsidRDefault="193207E8" w14:paraId="7C8B22C2" w14:textId="264D265A">
      <w:pPr>
        <w:rPr>
          <w:rFonts w:ascii="Calibri" w:hAnsi="Calibri" w:eastAsia="GungsuhChe" w:cs="Calibri"/>
          <w:sz w:val="20"/>
          <w:szCs w:val="20"/>
        </w:rPr>
      </w:pPr>
      <w:r w:rsidRPr="193207E8">
        <w:rPr>
          <w:rFonts w:ascii="Calibri" w:hAnsi="Calibri" w:eastAsia="GungsuhChe" w:cs="Calibri"/>
          <w:sz w:val="20"/>
          <w:szCs w:val="20"/>
        </w:rPr>
        <w:t>Name…………</w:t>
      </w:r>
      <w:r w:rsidR="00BF1697">
        <w:rPr>
          <w:rFonts w:ascii="Calibri" w:hAnsi="Calibri" w:eastAsia="GungsuhChe" w:cs="Calibri"/>
          <w:sz w:val="20"/>
          <w:szCs w:val="20"/>
        </w:rPr>
        <w:t>Mandy Morgan</w:t>
      </w:r>
      <w:r w:rsidRPr="193207E8" w:rsidR="00BF1697">
        <w:rPr>
          <w:rFonts w:ascii="Calibri" w:hAnsi="Calibri" w:eastAsia="GungsuhChe" w:cs="Calibri"/>
          <w:sz w:val="20"/>
          <w:szCs w:val="20"/>
        </w:rPr>
        <w:t xml:space="preserve"> </w:t>
      </w:r>
      <w:r w:rsidRPr="193207E8">
        <w:rPr>
          <w:rFonts w:ascii="Calibri" w:hAnsi="Calibri" w:eastAsia="GungsuhChe" w:cs="Calibri"/>
          <w:sz w:val="20"/>
          <w:szCs w:val="20"/>
        </w:rPr>
        <w:t>……………………………………</w:t>
      </w:r>
    </w:p>
    <w:p w:rsidRPr="00A40B73" w:rsidR="007002C3" w:rsidP="007002C3" w:rsidRDefault="007002C3" w14:paraId="1299C43A" w14:textId="77777777">
      <w:pPr>
        <w:rPr>
          <w:rFonts w:ascii="Calibri" w:hAnsi="Calibri" w:eastAsia="GungsuhChe" w:cs="Calibri"/>
          <w:sz w:val="20"/>
          <w:szCs w:val="20"/>
        </w:rPr>
      </w:pPr>
    </w:p>
    <w:p w:rsidRPr="00A40B73" w:rsidR="007002C3" w:rsidP="007002C3" w:rsidRDefault="007002C3" w14:paraId="4DDBEF00" w14:textId="77777777">
      <w:pPr>
        <w:rPr>
          <w:rFonts w:ascii="Calibri" w:hAnsi="Calibri" w:eastAsia="GungsuhChe" w:cs="Calibri"/>
          <w:sz w:val="20"/>
          <w:szCs w:val="20"/>
        </w:rPr>
      </w:pPr>
    </w:p>
    <w:p w:rsidRPr="00A40B73" w:rsidR="007002C3" w:rsidP="007002C3" w:rsidRDefault="193207E8" w14:paraId="72152491" w14:textId="11544D28">
      <w:pPr>
        <w:rPr>
          <w:rFonts w:ascii="Calibri" w:hAnsi="Calibri" w:eastAsia="GungsuhChe" w:cs="Calibri"/>
          <w:sz w:val="20"/>
          <w:szCs w:val="20"/>
        </w:rPr>
      </w:pPr>
      <w:r w:rsidRPr="193207E8">
        <w:rPr>
          <w:rFonts w:ascii="Calibri" w:hAnsi="Calibri" w:eastAsia="GungsuhChe" w:cs="Calibri"/>
          <w:sz w:val="20"/>
          <w:szCs w:val="20"/>
        </w:rPr>
        <w:t>Role………………</w:t>
      </w:r>
      <w:r w:rsidR="00BF1697">
        <w:rPr>
          <w:rFonts w:ascii="Calibri" w:hAnsi="Calibri" w:eastAsia="GungsuhChe" w:cs="Calibri"/>
          <w:sz w:val="20"/>
          <w:szCs w:val="20"/>
        </w:rPr>
        <w:t>Manager</w:t>
      </w:r>
      <w:r w:rsidRPr="193207E8" w:rsidR="00BF1697">
        <w:rPr>
          <w:rFonts w:ascii="Calibri" w:hAnsi="Calibri" w:eastAsia="GungsuhChe" w:cs="Calibri"/>
          <w:sz w:val="20"/>
          <w:szCs w:val="20"/>
        </w:rPr>
        <w:t xml:space="preserve"> </w:t>
      </w:r>
      <w:r w:rsidRPr="193207E8">
        <w:rPr>
          <w:rFonts w:ascii="Calibri" w:hAnsi="Calibri" w:eastAsia="GungsuhChe" w:cs="Calibri"/>
          <w:sz w:val="20"/>
          <w:szCs w:val="20"/>
        </w:rPr>
        <w:t>………………………………….</w:t>
      </w:r>
    </w:p>
    <w:p w:rsidRPr="00A40B73" w:rsidR="007002C3" w:rsidP="007002C3" w:rsidRDefault="007002C3" w14:paraId="3461D779" w14:textId="77777777">
      <w:pPr>
        <w:rPr>
          <w:rFonts w:ascii="Calibri" w:hAnsi="Calibri" w:eastAsia="GungsuhChe" w:cs="Calibri"/>
          <w:sz w:val="20"/>
          <w:szCs w:val="20"/>
        </w:rPr>
      </w:pPr>
    </w:p>
    <w:p w:rsidRPr="00A40B73" w:rsidR="007002C3" w:rsidP="007002C3" w:rsidRDefault="007002C3" w14:paraId="3CF2D8B6" w14:textId="77777777">
      <w:pPr>
        <w:rPr>
          <w:rFonts w:ascii="Calibri" w:hAnsi="Calibri" w:eastAsia="GungsuhChe" w:cs="Calibri"/>
          <w:sz w:val="20"/>
          <w:szCs w:val="20"/>
        </w:rPr>
      </w:pPr>
    </w:p>
    <w:p w:rsidRPr="00A40B73" w:rsidR="007002C3" w:rsidP="007002C3" w:rsidRDefault="193207E8" w14:paraId="48D9B75D" w14:textId="6ED6D3E2">
      <w:pPr>
        <w:rPr>
          <w:rFonts w:ascii="Calibri" w:hAnsi="Calibri" w:eastAsia="GungsuhChe" w:cs="Calibri"/>
          <w:sz w:val="20"/>
          <w:szCs w:val="20"/>
        </w:rPr>
      </w:pPr>
      <w:r w:rsidRPr="193207E8">
        <w:rPr>
          <w:rFonts w:ascii="Calibri" w:hAnsi="Calibri" w:eastAsia="GungsuhChe" w:cs="Calibri"/>
          <w:sz w:val="20"/>
          <w:szCs w:val="20"/>
        </w:rPr>
        <w:t>Date………………</w:t>
      </w:r>
      <w:r w:rsidR="009C6629">
        <w:rPr>
          <w:rFonts w:ascii="Calibri" w:hAnsi="Calibri" w:eastAsia="GungsuhChe" w:cs="Calibri"/>
          <w:sz w:val="20"/>
          <w:szCs w:val="20"/>
        </w:rPr>
        <w:t>25/09/23</w:t>
      </w:r>
      <w:r w:rsidRPr="193207E8">
        <w:rPr>
          <w:rFonts w:ascii="Calibri" w:hAnsi="Calibri" w:eastAsia="GungsuhChe" w:cs="Calibri"/>
          <w:sz w:val="20"/>
          <w:szCs w:val="20"/>
        </w:rPr>
        <w:t>…………………………………</w:t>
      </w:r>
    </w:p>
    <w:p w:rsidRPr="008676F9" w:rsidR="008B56FC" w:rsidRDefault="008B56FC" w14:paraId="0FB78278" w14:textId="77777777">
      <w:pPr>
        <w:rPr>
          <w:rFonts w:ascii="Arial" w:hAnsi="Arial" w:cs="Arial"/>
          <w:sz w:val="22"/>
          <w:szCs w:val="22"/>
        </w:rPr>
      </w:pPr>
    </w:p>
    <w:sectPr w:rsidRPr="008676F9" w:rsidR="008B56FC" w:rsidSect="008430A4">
      <w:headerReference w:type="default" r:id="rId9"/>
      <w:footerReference w:type="even" r:id="rId10"/>
      <w:footerReference w:type="default" r:id="rId11"/>
      <w:pgSz w:w="11906" w:h="16838" w:orient="portrait" w:code="9"/>
      <w:pgMar w:top="1588" w:right="1134" w:bottom="1588" w:left="1134" w:header="567" w:footer="567" w:gutter="624"/>
      <w:cols w:space="6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4AE2" w:rsidRDefault="00F34AE2" w14:paraId="1FC39945" w14:textId="77777777">
      <w:r>
        <w:separator/>
      </w:r>
    </w:p>
  </w:endnote>
  <w:endnote w:type="continuationSeparator" w:id="0">
    <w:p w:rsidR="00F34AE2" w:rsidRDefault="00F34AE2" w14:paraId="0562CB0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5B84" w:rsidP="007E15FB" w:rsidRDefault="003B5B84" w14:paraId="5392812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5B84" w:rsidP="008F0D38" w:rsidRDefault="003B5B84" w14:paraId="2946DB8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B5B84" w:rsidR="003B5B84" w:rsidP="008430A4" w:rsidRDefault="003B5B84" w14:paraId="34CE0A41" w14:textId="77777777">
    <w:pPr>
      <w:pStyle w:val="Footer"/>
      <w:ind w:right="-625"/>
      <w:jc w:val="right"/>
      <w:rPr>
        <w:rFonts w:ascii="Arial" w:hAnsi="Arial" w:cs="Arial"/>
        <w:b/>
        <w:color w:val="800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4AE2" w:rsidRDefault="00F34AE2" w14:paraId="62EBF3C5" w14:textId="77777777">
      <w:r>
        <w:separator/>
      </w:r>
    </w:p>
  </w:footnote>
  <w:footnote w:type="continuationSeparator" w:id="0">
    <w:p w:rsidR="00F34AE2" w:rsidRDefault="00F34AE2" w14:paraId="6D98A12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F0D38" w:rsidR="003B5B84" w:rsidP="008430A4" w:rsidRDefault="003B5B84" w14:paraId="5997CC1D" w14:textId="77777777">
    <w:pPr>
      <w:pStyle w:val="Header"/>
      <w:ind w:left="-426"/>
      <w:rPr>
        <w:rFonts w:ascii="Georgia" w:hAnsi="Georgia" w:cs="Arial"/>
        <w:b/>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3D82"/>
    <w:multiLevelType w:val="hybridMultilevel"/>
    <w:tmpl w:val="EF2AE298"/>
    <w:lvl w:ilvl="0" w:tplc="B628D5E4">
      <w:numFmt w:val="bullet"/>
      <w:lvlText w:val=""/>
      <w:lvlJc w:val="left"/>
      <w:pPr>
        <w:tabs>
          <w:tab w:val="num" w:pos="720"/>
        </w:tabs>
        <w:ind w:left="720" w:hanging="360"/>
      </w:pPr>
      <w:rPr>
        <w:rFonts w:hint="default" w:ascii="Symbol" w:hAnsi="Symbol" w:eastAsia="Times New Roman" w:cs="Aria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84220A"/>
    <w:multiLevelType w:val="hybridMultilevel"/>
    <w:tmpl w:val="179631F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4524D2B"/>
    <w:multiLevelType w:val="hybridMultilevel"/>
    <w:tmpl w:val="AB0C66E4"/>
    <w:lvl w:ilvl="0" w:tplc="D0027B28">
      <w:start w:val="1"/>
      <w:numFmt w:val="bullet"/>
      <w:lvlText w:val=""/>
      <w:lvlJc w:val="left"/>
      <w:pPr>
        <w:tabs>
          <w:tab w:val="num" w:pos="900"/>
        </w:tabs>
        <w:ind w:left="90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 w15:restartNumberingAfterBreak="0">
    <w:nsid w:val="20906E42"/>
    <w:multiLevelType w:val="hybridMultilevel"/>
    <w:tmpl w:val="33B88DFC"/>
    <w:lvl w:ilvl="0" w:tplc="B628D5E4">
      <w:numFmt w:val="bullet"/>
      <w:lvlText w:val=""/>
      <w:lvlJc w:val="left"/>
      <w:pPr>
        <w:tabs>
          <w:tab w:val="num" w:pos="720"/>
        </w:tabs>
        <w:ind w:left="720" w:hanging="360"/>
      </w:pPr>
      <w:rPr>
        <w:rFonts w:hint="default" w:ascii="Symbol" w:hAnsi="Symbol" w:eastAsia="Times New Roman" w:cs="Aria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10D7ACE"/>
    <w:multiLevelType w:val="hybridMultilevel"/>
    <w:tmpl w:val="1A382A80"/>
    <w:lvl w:ilvl="0" w:tplc="B628D5E4">
      <w:numFmt w:val="bullet"/>
      <w:lvlText w:val=""/>
      <w:lvlJc w:val="left"/>
      <w:pPr>
        <w:tabs>
          <w:tab w:val="num" w:pos="720"/>
        </w:tabs>
        <w:ind w:left="720" w:hanging="360"/>
      </w:pPr>
      <w:rPr>
        <w:rFonts w:hint="default" w:ascii="Symbol" w:hAnsi="Symbol" w:eastAsia="Times New Roman" w:cs="Arial"/>
      </w:rPr>
    </w:lvl>
    <w:lvl w:ilvl="1" w:tplc="04090001">
      <w:start w:val="1"/>
      <w:numFmt w:val="bullet"/>
      <w:lvlText w:val=""/>
      <w:lvlJc w:val="left"/>
      <w:pPr>
        <w:tabs>
          <w:tab w:val="num" w:pos="1440"/>
        </w:tabs>
        <w:ind w:left="1440" w:hanging="360"/>
      </w:pPr>
      <w:rPr>
        <w:rFonts w:hint="default" w:ascii="Symbol" w:hAnsi="Symbol"/>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A0F016C"/>
    <w:multiLevelType w:val="hybridMultilevel"/>
    <w:tmpl w:val="5EBCE3F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F850A30"/>
    <w:multiLevelType w:val="hybridMultilevel"/>
    <w:tmpl w:val="84C87D5A"/>
    <w:lvl w:ilvl="0" w:tplc="08090001">
      <w:start w:val="1"/>
      <w:numFmt w:val="bullet"/>
      <w:lvlText w:val=""/>
      <w:lvlJc w:val="left"/>
      <w:pPr>
        <w:tabs>
          <w:tab w:val="num" w:pos="780"/>
        </w:tabs>
        <w:ind w:left="780" w:hanging="360"/>
      </w:pPr>
      <w:rPr>
        <w:rFonts w:hint="default" w:ascii="Symbol" w:hAnsi="Symbol"/>
      </w:rPr>
    </w:lvl>
    <w:lvl w:ilvl="1" w:tplc="08090003">
      <w:start w:val="1"/>
      <w:numFmt w:val="bullet"/>
      <w:lvlText w:val="o"/>
      <w:lvlJc w:val="left"/>
      <w:pPr>
        <w:tabs>
          <w:tab w:val="num" w:pos="1500"/>
        </w:tabs>
        <w:ind w:left="1500" w:hanging="360"/>
      </w:pPr>
      <w:rPr>
        <w:rFonts w:hint="default" w:ascii="Courier New" w:hAnsi="Courier New" w:cs="Courier New"/>
      </w:rPr>
    </w:lvl>
    <w:lvl w:ilvl="2" w:tplc="08090005" w:tentative="1">
      <w:start w:val="1"/>
      <w:numFmt w:val="bullet"/>
      <w:lvlText w:val=""/>
      <w:lvlJc w:val="left"/>
      <w:pPr>
        <w:tabs>
          <w:tab w:val="num" w:pos="2220"/>
        </w:tabs>
        <w:ind w:left="2220" w:hanging="360"/>
      </w:pPr>
      <w:rPr>
        <w:rFonts w:hint="default" w:ascii="Wingdings" w:hAnsi="Wingdings"/>
      </w:rPr>
    </w:lvl>
    <w:lvl w:ilvl="3" w:tplc="08090001" w:tentative="1">
      <w:start w:val="1"/>
      <w:numFmt w:val="bullet"/>
      <w:lvlText w:val=""/>
      <w:lvlJc w:val="left"/>
      <w:pPr>
        <w:tabs>
          <w:tab w:val="num" w:pos="2940"/>
        </w:tabs>
        <w:ind w:left="2940" w:hanging="360"/>
      </w:pPr>
      <w:rPr>
        <w:rFonts w:hint="default" w:ascii="Symbol" w:hAnsi="Symbol"/>
      </w:rPr>
    </w:lvl>
    <w:lvl w:ilvl="4" w:tplc="08090003" w:tentative="1">
      <w:start w:val="1"/>
      <w:numFmt w:val="bullet"/>
      <w:lvlText w:val="o"/>
      <w:lvlJc w:val="left"/>
      <w:pPr>
        <w:tabs>
          <w:tab w:val="num" w:pos="3660"/>
        </w:tabs>
        <w:ind w:left="3660" w:hanging="360"/>
      </w:pPr>
      <w:rPr>
        <w:rFonts w:hint="default" w:ascii="Courier New" w:hAnsi="Courier New" w:cs="Courier New"/>
      </w:rPr>
    </w:lvl>
    <w:lvl w:ilvl="5" w:tplc="08090005" w:tentative="1">
      <w:start w:val="1"/>
      <w:numFmt w:val="bullet"/>
      <w:lvlText w:val=""/>
      <w:lvlJc w:val="left"/>
      <w:pPr>
        <w:tabs>
          <w:tab w:val="num" w:pos="4380"/>
        </w:tabs>
        <w:ind w:left="4380" w:hanging="360"/>
      </w:pPr>
      <w:rPr>
        <w:rFonts w:hint="default" w:ascii="Wingdings" w:hAnsi="Wingdings"/>
      </w:rPr>
    </w:lvl>
    <w:lvl w:ilvl="6" w:tplc="08090001" w:tentative="1">
      <w:start w:val="1"/>
      <w:numFmt w:val="bullet"/>
      <w:lvlText w:val=""/>
      <w:lvlJc w:val="left"/>
      <w:pPr>
        <w:tabs>
          <w:tab w:val="num" w:pos="5100"/>
        </w:tabs>
        <w:ind w:left="5100" w:hanging="360"/>
      </w:pPr>
      <w:rPr>
        <w:rFonts w:hint="default" w:ascii="Symbol" w:hAnsi="Symbol"/>
      </w:rPr>
    </w:lvl>
    <w:lvl w:ilvl="7" w:tplc="08090003" w:tentative="1">
      <w:start w:val="1"/>
      <w:numFmt w:val="bullet"/>
      <w:lvlText w:val="o"/>
      <w:lvlJc w:val="left"/>
      <w:pPr>
        <w:tabs>
          <w:tab w:val="num" w:pos="5820"/>
        </w:tabs>
        <w:ind w:left="5820" w:hanging="360"/>
      </w:pPr>
      <w:rPr>
        <w:rFonts w:hint="default" w:ascii="Courier New" w:hAnsi="Courier New" w:cs="Courier New"/>
      </w:rPr>
    </w:lvl>
    <w:lvl w:ilvl="8" w:tplc="08090005" w:tentative="1">
      <w:start w:val="1"/>
      <w:numFmt w:val="bullet"/>
      <w:lvlText w:val=""/>
      <w:lvlJc w:val="left"/>
      <w:pPr>
        <w:tabs>
          <w:tab w:val="num" w:pos="6540"/>
        </w:tabs>
        <w:ind w:left="6540" w:hanging="360"/>
      </w:pPr>
      <w:rPr>
        <w:rFonts w:hint="default" w:ascii="Wingdings" w:hAnsi="Wingdings"/>
      </w:rPr>
    </w:lvl>
  </w:abstractNum>
  <w:abstractNum w:abstractNumId="7" w15:restartNumberingAfterBreak="0">
    <w:nsid w:val="46AD1A18"/>
    <w:multiLevelType w:val="hybridMultilevel"/>
    <w:tmpl w:val="87F41DAA"/>
    <w:lvl w:ilvl="0" w:tplc="04090001">
      <w:numFmt w:val="bullet"/>
      <w:lvlText w:val=""/>
      <w:lvlJc w:val="left"/>
      <w:pPr>
        <w:tabs>
          <w:tab w:val="num" w:pos="720"/>
        </w:tabs>
        <w:ind w:left="720" w:hanging="360"/>
      </w:pPr>
      <w:rPr>
        <w:rFonts w:hint="default" w:ascii="Symbol" w:hAnsi="Symbol" w:eastAsia="Times New Roman" w:cs="Aria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EE85DF2"/>
    <w:multiLevelType w:val="hybridMultilevel"/>
    <w:tmpl w:val="A00C5CF0"/>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51480FB8"/>
    <w:multiLevelType w:val="hybridMultilevel"/>
    <w:tmpl w:val="E556AB1A"/>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10" w15:restartNumberingAfterBreak="0">
    <w:nsid w:val="519F157A"/>
    <w:multiLevelType w:val="hybridMultilevel"/>
    <w:tmpl w:val="EB68A192"/>
    <w:lvl w:ilvl="0" w:tplc="4A4CD076">
      <w:numFmt w:val="bullet"/>
      <w:lvlText w:val="-"/>
      <w:lvlJc w:val="left"/>
      <w:pPr>
        <w:tabs>
          <w:tab w:val="num" w:pos="720"/>
        </w:tabs>
        <w:ind w:left="720" w:hanging="360"/>
      </w:pPr>
      <w:rPr>
        <w:rFonts w:hint="default" w:ascii="Times New Roman" w:hAnsi="Times New Roman" w:eastAsia="Times New Roman" w:cs="Times New Roman"/>
      </w:rPr>
    </w:lvl>
    <w:lvl w:ilvl="1" w:tplc="04090003">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1" w15:restartNumberingAfterBreak="0">
    <w:nsid w:val="57EB1BA7"/>
    <w:multiLevelType w:val="hybridMultilevel"/>
    <w:tmpl w:val="A0C2A5C2"/>
    <w:lvl w:ilvl="0" w:tplc="04090001">
      <w:numFmt w:val="bullet"/>
      <w:lvlText w:val=""/>
      <w:lvlJc w:val="left"/>
      <w:pPr>
        <w:tabs>
          <w:tab w:val="num" w:pos="720"/>
        </w:tabs>
        <w:ind w:left="720" w:hanging="360"/>
      </w:pPr>
      <w:rPr>
        <w:rFonts w:hint="default" w:ascii="Symbol" w:hAnsi="Symbol" w:eastAsia="Times New Roman" w:cs="Arial"/>
      </w:rPr>
    </w:lvl>
    <w:lvl w:ilvl="1" w:tplc="0809000B">
      <w:start w:val="1"/>
      <w:numFmt w:val="bullet"/>
      <w:lvlText w:val=""/>
      <w:lvlJc w:val="left"/>
      <w:pPr>
        <w:tabs>
          <w:tab w:val="num" w:pos="1440"/>
        </w:tabs>
        <w:ind w:left="1440" w:hanging="360"/>
      </w:pPr>
      <w:rPr>
        <w:rFonts w:hint="default" w:ascii="Wingdings" w:hAnsi="Wingdings"/>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9E20607"/>
    <w:multiLevelType w:val="hybridMultilevel"/>
    <w:tmpl w:val="D7E03686"/>
    <w:lvl w:ilvl="0" w:tplc="B628D5E4">
      <w:numFmt w:val="bullet"/>
      <w:lvlText w:val=""/>
      <w:lvlJc w:val="left"/>
      <w:pPr>
        <w:tabs>
          <w:tab w:val="num" w:pos="720"/>
        </w:tabs>
        <w:ind w:left="720" w:hanging="360"/>
      </w:pPr>
      <w:rPr>
        <w:rFonts w:hint="default" w:ascii="Symbol" w:hAnsi="Symbol" w:eastAsia="Times New Roman" w:cs="Arial"/>
      </w:rPr>
    </w:lvl>
    <w:lvl w:ilvl="1" w:tplc="0809000B">
      <w:start w:val="1"/>
      <w:numFmt w:val="bullet"/>
      <w:lvlText w:val=""/>
      <w:lvlJc w:val="left"/>
      <w:pPr>
        <w:tabs>
          <w:tab w:val="num" w:pos="1440"/>
        </w:tabs>
        <w:ind w:left="1440" w:hanging="360"/>
      </w:pPr>
      <w:rPr>
        <w:rFonts w:hint="default" w:ascii="Wingdings" w:hAnsi="Wingdings"/>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16818E4"/>
    <w:multiLevelType w:val="hybridMultilevel"/>
    <w:tmpl w:val="A4DE43F4"/>
    <w:lvl w:ilvl="0" w:tplc="25D6D3A4">
      <w:numFmt w:val="bullet"/>
      <w:lvlText w:val=""/>
      <w:lvlJc w:val="left"/>
      <w:pPr>
        <w:tabs>
          <w:tab w:val="num" w:pos="780"/>
        </w:tabs>
        <w:ind w:left="780" w:hanging="360"/>
      </w:pPr>
      <w:rPr>
        <w:rFonts w:hint="default" w:ascii="Symbol" w:hAnsi="Symbol" w:eastAsia="Times New Roman" w:cs="Arial"/>
      </w:rPr>
    </w:lvl>
    <w:lvl w:ilvl="1" w:tplc="04090003">
      <w:start w:val="1"/>
      <w:numFmt w:val="bullet"/>
      <w:lvlText w:val="o"/>
      <w:lvlJc w:val="left"/>
      <w:pPr>
        <w:tabs>
          <w:tab w:val="num" w:pos="1500"/>
        </w:tabs>
        <w:ind w:left="1500" w:hanging="360"/>
      </w:pPr>
      <w:rPr>
        <w:rFonts w:hint="default" w:ascii="Courier New" w:hAnsi="Courier New" w:cs="Courier New"/>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87026495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2511229">
    <w:abstractNumId w:val="7"/>
  </w:num>
  <w:num w:numId="3" w16cid:durableId="85946597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497859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7854391">
    <w:abstractNumId w:val="5"/>
  </w:num>
  <w:num w:numId="6" w16cid:durableId="1943759869">
    <w:abstractNumId w:val="6"/>
  </w:num>
  <w:num w:numId="7" w16cid:durableId="1597440952">
    <w:abstractNumId w:val="1"/>
  </w:num>
  <w:num w:numId="8" w16cid:durableId="1127435584">
    <w:abstractNumId w:val="11"/>
  </w:num>
  <w:num w:numId="9" w16cid:durableId="1845241173">
    <w:abstractNumId w:val="12"/>
  </w:num>
  <w:num w:numId="10" w16cid:durableId="1063868137">
    <w:abstractNumId w:val="0"/>
  </w:num>
  <w:num w:numId="11" w16cid:durableId="1940597657">
    <w:abstractNumId w:val="4"/>
  </w:num>
  <w:num w:numId="12" w16cid:durableId="1857620437">
    <w:abstractNumId w:val="8"/>
  </w:num>
  <w:num w:numId="13" w16cid:durableId="393699949">
    <w:abstractNumId w:val="2"/>
  </w:num>
  <w:num w:numId="14" w16cid:durableId="1434008970">
    <w:abstractNumId w:val="10"/>
  </w:num>
  <w:num w:numId="15" w16cid:durableId="9516701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A4"/>
    <w:rsid w:val="0001041F"/>
    <w:rsid w:val="000424D3"/>
    <w:rsid w:val="00065EFC"/>
    <w:rsid w:val="000D2BEA"/>
    <w:rsid w:val="0019278C"/>
    <w:rsid w:val="001D631C"/>
    <w:rsid w:val="001F5FE3"/>
    <w:rsid w:val="00285421"/>
    <w:rsid w:val="002C5847"/>
    <w:rsid w:val="002E06A8"/>
    <w:rsid w:val="002F4615"/>
    <w:rsid w:val="00315E26"/>
    <w:rsid w:val="0033463E"/>
    <w:rsid w:val="00347C8E"/>
    <w:rsid w:val="00360F7B"/>
    <w:rsid w:val="00370282"/>
    <w:rsid w:val="00376821"/>
    <w:rsid w:val="003A446A"/>
    <w:rsid w:val="003B5B84"/>
    <w:rsid w:val="003D737A"/>
    <w:rsid w:val="003D764E"/>
    <w:rsid w:val="003F73A9"/>
    <w:rsid w:val="00401036"/>
    <w:rsid w:val="0040122B"/>
    <w:rsid w:val="00471DA1"/>
    <w:rsid w:val="004834CA"/>
    <w:rsid w:val="004A2713"/>
    <w:rsid w:val="004B4FA5"/>
    <w:rsid w:val="004E1AC4"/>
    <w:rsid w:val="004E7CDE"/>
    <w:rsid w:val="00533067"/>
    <w:rsid w:val="0056512D"/>
    <w:rsid w:val="005B6DC7"/>
    <w:rsid w:val="005E2DD8"/>
    <w:rsid w:val="005E69DB"/>
    <w:rsid w:val="005F0DB4"/>
    <w:rsid w:val="006731E6"/>
    <w:rsid w:val="00686F01"/>
    <w:rsid w:val="006D09FF"/>
    <w:rsid w:val="006D3CFD"/>
    <w:rsid w:val="007002C3"/>
    <w:rsid w:val="00704B39"/>
    <w:rsid w:val="00707C55"/>
    <w:rsid w:val="00734248"/>
    <w:rsid w:val="00740059"/>
    <w:rsid w:val="007444EE"/>
    <w:rsid w:val="007637AD"/>
    <w:rsid w:val="007E004C"/>
    <w:rsid w:val="007E15FB"/>
    <w:rsid w:val="00831945"/>
    <w:rsid w:val="008430A4"/>
    <w:rsid w:val="008676F9"/>
    <w:rsid w:val="008B5406"/>
    <w:rsid w:val="008B56FC"/>
    <w:rsid w:val="008F0D38"/>
    <w:rsid w:val="00923C9A"/>
    <w:rsid w:val="009C1F8B"/>
    <w:rsid w:val="009C6629"/>
    <w:rsid w:val="009F5C2C"/>
    <w:rsid w:val="00A36C42"/>
    <w:rsid w:val="00A40B73"/>
    <w:rsid w:val="00A545C0"/>
    <w:rsid w:val="00AF6166"/>
    <w:rsid w:val="00B4143D"/>
    <w:rsid w:val="00B57042"/>
    <w:rsid w:val="00B72D46"/>
    <w:rsid w:val="00B87F0C"/>
    <w:rsid w:val="00B910FB"/>
    <w:rsid w:val="00BA25B2"/>
    <w:rsid w:val="00BC5C81"/>
    <w:rsid w:val="00BF13DF"/>
    <w:rsid w:val="00BF1697"/>
    <w:rsid w:val="00C20147"/>
    <w:rsid w:val="00C97A53"/>
    <w:rsid w:val="00D04F27"/>
    <w:rsid w:val="00D567C9"/>
    <w:rsid w:val="00DE0A1E"/>
    <w:rsid w:val="00E073BC"/>
    <w:rsid w:val="00E61E19"/>
    <w:rsid w:val="00E620D7"/>
    <w:rsid w:val="00E72239"/>
    <w:rsid w:val="00ED4CAA"/>
    <w:rsid w:val="00ED4E4B"/>
    <w:rsid w:val="00EE1FA3"/>
    <w:rsid w:val="00F2069A"/>
    <w:rsid w:val="00F34AE2"/>
    <w:rsid w:val="00F85952"/>
    <w:rsid w:val="00FA306E"/>
    <w:rsid w:val="00FA729C"/>
    <w:rsid w:val="00FD617C"/>
    <w:rsid w:val="00FD751B"/>
    <w:rsid w:val="072C2DC9"/>
    <w:rsid w:val="193207E8"/>
    <w:rsid w:val="1E8131DE"/>
    <w:rsid w:val="637CEA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7169"/>
    <o:shapelayout v:ext="edit">
      <o:idmap v:ext="edit" data="1"/>
    </o:shapelayout>
  </w:shapeDefaults>
  <w:decimalSymbol w:val="."/>
  <w:listSeparator w:val=","/>
  <w14:docId w14:val="783BF0F9"/>
  <w15:chartTrackingRefBased/>
  <w15:docId w15:val="{A5B17241-8EDA-4662-83E9-D21EBB4E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430A4"/>
    <w:rPr>
      <w:sz w:val="24"/>
      <w:szCs w:val="24"/>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8430A4"/>
    <w:pPr>
      <w:tabs>
        <w:tab w:val="center" w:pos="4153"/>
        <w:tab w:val="right" w:pos="8306"/>
      </w:tabs>
    </w:pPr>
  </w:style>
  <w:style w:type="paragraph" w:styleId="Footer">
    <w:name w:val="footer"/>
    <w:basedOn w:val="Normal"/>
    <w:rsid w:val="008430A4"/>
    <w:pPr>
      <w:tabs>
        <w:tab w:val="center" w:pos="4153"/>
        <w:tab w:val="right" w:pos="8306"/>
      </w:tabs>
    </w:pPr>
  </w:style>
  <w:style w:type="paragraph" w:styleId="DefaultText" w:customStyle="1">
    <w:name w:val="Default Text"/>
    <w:basedOn w:val="Normal"/>
    <w:rsid w:val="008430A4"/>
    <w:rPr>
      <w:szCs w:val="20"/>
      <w:lang w:eastAsia="en-US"/>
    </w:rPr>
  </w:style>
  <w:style w:type="character" w:styleId="PageNumber">
    <w:name w:val="page number"/>
    <w:basedOn w:val="DefaultParagraphFont"/>
    <w:rsid w:val="008F0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oleObject" Target="embeddings/oleObject1.bin"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Brighton &amp; Hove City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Recruitment and Selection Policy</dc:title>
  <dc:subject/>
  <dc:creator>myfanwyfaulkner</dc:creator>
  <keywords/>
  <lastModifiedBy>roopal patel</lastModifiedBy>
  <revision>3</revision>
  <lastPrinted>2014-09-19T19:06:00.0000000Z</lastPrinted>
  <dcterms:created xsi:type="dcterms:W3CDTF">2023-09-25T12:57:00.0000000Z</dcterms:created>
  <dcterms:modified xsi:type="dcterms:W3CDTF">2023-09-27T07:42:05.4470122Z</dcterms:modified>
</coreProperties>
</file>